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24067" w14:textId="77777777" w:rsidR="009B0EA7" w:rsidRDefault="009B0EA7" w:rsidP="009B0EA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D2AB886" wp14:editId="2AF5B6C9">
            <wp:extent cx="5760720" cy="1461135"/>
            <wp:effectExtent l="0" t="0" r="0" b="571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6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D61D9" w14:textId="77777777" w:rsidR="009B0EA7" w:rsidRDefault="009B0EA7" w:rsidP="009B0EA7">
      <w:pPr>
        <w:jc w:val="center"/>
        <w:rPr>
          <w:b/>
          <w:sz w:val="28"/>
          <w:szCs w:val="28"/>
        </w:rPr>
      </w:pPr>
    </w:p>
    <w:p w14:paraId="591F7EAC" w14:textId="77777777" w:rsidR="009B0EA7" w:rsidRDefault="009B0EA7" w:rsidP="009B0EA7">
      <w:pPr>
        <w:jc w:val="center"/>
        <w:rPr>
          <w:b/>
          <w:sz w:val="28"/>
          <w:szCs w:val="28"/>
        </w:rPr>
      </w:pPr>
    </w:p>
    <w:p w14:paraId="284B7935" w14:textId="77777777" w:rsidR="009B0EA7" w:rsidRDefault="009B0EA7" w:rsidP="009B0EA7">
      <w:pPr>
        <w:jc w:val="center"/>
        <w:rPr>
          <w:b/>
          <w:sz w:val="28"/>
          <w:szCs w:val="28"/>
        </w:rPr>
      </w:pPr>
    </w:p>
    <w:p w14:paraId="7275AF3B" w14:textId="77777777" w:rsidR="009B0EA7" w:rsidRDefault="009B0EA7" w:rsidP="009B0EA7">
      <w:pPr>
        <w:widowControl w:val="0"/>
      </w:pPr>
    </w:p>
    <w:p w14:paraId="27D0677E" w14:textId="40332510" w:rsidR="009B0EA7" w:rsidRPr="00A81D31" w:rsidRDefault="009B0EA7" w:rsidP="009B0EA7">
      <w:pPr>
        <w:widowControl w:val="0"/>
      </w:pPr>
      <w:r w:rsidRPr="00A81D31">
        <w:t xml:space="preserve">Előterjesztés száma: </w:t>
      </w:r>
      <w:r w:rsidRPr="00A81D31">
        <w:rPr>
          <w:b/>
          <w:u w:val="single"/>
        </w:rPr>
        <w:t>7</w:t>
      </w:r>
      <w:r w:rsidR="009302FE">
        <w:rPr>
          <w:b/>
          <w:u w:val="single"/>
        </w:rPr>
        <w:t>6</w:t>
      </w:r>
      <w:r w:rsidRPr="00A81D31">
        <w:rPr>
          <w:b/>
          <w:u w:val="single"/>
        </w:rPr>
        <w:t xml:space="preserve">/2020.  </w:t>
      </w:r>
    </w:p>
    <w:p w14:paraId="011F0666" w14:textId="1CE45169" w:rsidR="009B0EA7" w:rsidRPr="009B1BEC" w:rsidRDefault="009B0EA7" w:rsidP="009B0EA7">
      <w:pPr>
        <w:widowControl w:val="0"/>
      </w:pPr>
      <w:r w:rsidRPr="00816F48">
        <w:t>Iktatószám: H/</w:t>
      </w:r>
      <w:r>
        <w:t>1114</w:t>
      </w:r>
      <w:r w:rsidRPr="00816F48">
        <w:t>-</w:t>
      </w:r>
      <w:r>
        <w:t>6</w:t>
      </w:r>
      <w:r w:rsidRPr="00816F48">
        <w:t>/2020.</w:t>
      </w:r>
      <w:r w:rsidRPr="009B1BEC">
        <w:t xml:space="preserve"> </w:t>
      </w:r>
    </w:p>
    <w:p w14:paraId="1E451E52" w14:textId="77777777" w:rsidR="009B0EA7" w:rsidRDefault="009B0EA7" w:rsidP="009B0EA7">
      <w:pPr>
        <w:jc w:val="center"/>
        <w:rPr>
          <w:b/>
          <w:sz w:val="28"/>
          <w:szCs w:val="28"/>
        </w:rPr>
      </w:pPr>
    </w:p>
    <w:p w14:paraId="5CA8EA28" w14:textId="77777777" w:rsidR="009B0EA7" w:rsidRDefault="009B0EA7" w:rsidP="009B0EA7">
      <w:pPr>
        <w:jc w:val="center"/>
        <w:rPr>
          <w:b/>
          <w:sz w:val="28"/>
          <w:szCs w:val="28"/>
        </w:rPr>
      </w:pPr>
    </w:p>
    <w:p w14:paraId="4CFB7B51" w14:textId="77777777" w:rsidR="009B0EA7" w:rsidRDefault="009B0EA7" w:rsidP="009B0EA7">
      <w:pPr>
        <w:jc w:val="center"/>
        <w:rPr>
          <w:b/>
        </w:rPr>
      </w:pPr>
    </w:p>
    <w:p w14:paraId="66B6ACDD" w14:textId="77777777" w:rsidR="009B0EA7" w:rsidRPr="002D0A06" w:rsidRDefault="009B0EA7" w:rsidP="009B0EA7">
      <w:pPr>
        <w:jc w:val="center"/>
        <w:rPr>
          <w:b/>
        </w:rPr>
      </w:pPr>
      <w:r w:rsidRPr="002D0A06">
        <w:rPr>
          <w:b/>
        </w:rPr>
        <w:t>E L Ő T E R J E S Z T É S</w:t>
      </w:r>
    </w:p>
    <w:p w14:paraId="09127D58" w14:textId="77777777" w:rsidR="009B0EA7" w:rsidRPr="002D0A06" w:rsidRDefault="009B0EA7" w:rsidP="009B0EA7">
      <w:pPr>
        <w:jc w:val="center"/>
      </w:pPr>
    </w:p>
    <w:p w14:paraId="255F5164" w14:textId="7B45363A" w:rsidR="009B0EA7" w:rsidRPr="009B1BEC" w:rsidRDefault="009B0EA7" w:rsidP="009B0EA7">
      <w:pPr>
        <w:jc w:val="center"/>
        <w:rPr>
          <w:u w:val="single"/>
        </w:rPr>
      </w:pPr>
      <w:r w:rsidRPr="009B1BEC">
        <w:rPr>
          <w:u w:val="single"/>
        </w:rPr>
        <w:t>a Képviselő-testület 2020. s</w:t>
      </w:r>
      <w:r>
        <w:rPr>
          <w:u w:val="single"/>
        </w:rPr>
        <w:t>zeptember</w:t>
      </w:r>
      <w:r w:rsidRPr="009B1BEC">
        <w:rPr>
          <w:u w:val="single"/>
        </w:rPr>
        <w:t xml:space="preserve"> </w:t>
      </w:r>
      <w:r>
        <w:rPr>
          <w:u w:val="single"/>
        </w:rPr>
        <w:t>3</w:t>
      </w:r>
      <w:r w:rsidRPr="009B1BEC">
        <w:rPr>
          <w:u w:val="single"/>
        </w:rPr>
        <w:t>-i rend</w:t>
      </w:r>
      <w:r>
        <w:rPr>
          <w:u w:val="single"/>
        </w:rPr>
        <w:t>kívüli</w:t>
      </w:r>
      <w:r w:rsidRPr="009B1BEC">
        <w:rPr>
          <w:u w:val="single"/>
        </w:rPr>
        <w:t xml:space="preserve"> ülésére </w:t>
      </w:r>
    </w:p>
    <w:p w14:paraId="54C23A8D" w14:textId="77777777" w:rsidR="009B0EA7" w:rsidRDefault="009B0EA7" w:rsidP="009B0EA7">
      <w:pPr>
        <w:jc w:val="center"/>
      </w:pPr>
    </w:p>
    <w:p w14:paraId="3A4D092B" w14:textId="77777777" w:rsidR="009B0EA7" w:rsidRPr="002D0A06" w:rsidRDefault="009B0EA7" w:rsidP="009B0EA7">
      <w:pPr>
        <w:jc w:val="center"/>
      </w:pPr>
    </w:p>
    <w:p w14:paraId="38657736" w14:textId="77777777" w:rsidR="009B0EA7" w:rsidRPr="002D0A06" w:rsidRDefault="009B0EA7" w:rsidP="009B0EA7">
      <w:pPr>
        <w:rPr>
          <w:b/>
          <w:bCs/>
        </w:rPr>
      </w:pPr>
    </w:p>
    <w:p w14:paraId="279B1C20" w14:textId="10FB6C70" w:rsidR="009B0EA7" w:rsidRPr="00D632F4" w:rsidRDefault="009B0EA7" w:rsidP="009B0EA7">
      <w:pPr>
        <w:jc w:val="both"/>
        <w:rPr>
          <w:b/>
        </w:rPr>
      </w:pPr>
      <w:r w:rsidRPr="002D0A06">
        <w:rPr>
          <w:b/>
          <w:bCs/>
          <w:u w:val="single"/>
        </w:rPr>
        <w:t>Tárgy</w:t>
      </w:r>
      <w:r w:rsidRPr="000B699C">
        <w:rPr>
          <w:b/>
          <w:u w:val="single"/>
        </w:rPr>
        <w:t>:</w:t>
      </w:r>
      <w:r w:rsidRPr="002D0A06">
        <w:rPr>
          <w:b/>
        </w:rPr>
        <w:t xml:space="preserve"> </w:t>
      </w:r>
      <w:r w:rsidR="000736F5">
        <w:rPr>
          <w:b/>
        </w:rPr>
        <w:t>A</w:t>
      </w:r>
      <w:r>
        <w:rPr>
          <w:b/>
        </w:rPr>
        <w:t xml:space="preserve"> településen található játszóterek </w:t>
      </w:r>
      <w:r w:rsidR="009302FE">
        <w:rPr>
          <w:b/>
        </w:rPr>
        <w:t>tovább</w:t>
      </w:r>
      <w:r>
        <w:rPr>
          <w:b/>
        </w:rPr>
        <w:t>fe</w:t>
      </w:r>
      <w:r w:rsidR="009302FE">
        <w:rPr>
          <w:b/>
        </w:rPr>
        <w:t xml:space="preserve">jlesztési és kialakítási </w:t>
      </w:r>
      <w:r>
        <w:rPr>
          <w:b/>
        </w:rPr>
        <w:t>koncepciój</w:t>
      </w:r>
      <w:r w:rsidR="000736F5">
        <w:rPr>
          <w:b/>
        </w:rPr>
        <w:t>a</w:t>
      </w:r>
    </w:p>
    <w:p w14:paraId="0492B25F" w14:textId="77777777" w:rsidR="009B0EA7" w:rsidRPr="002D0A06" w:rsidRDefault="009B0EA7" w:rsidP="009B0EA7">
      <w:pPr>
        <w:jc w:val="both"/>
        <w:rPr>
          <w:b/>
        </w:rPr>
      </w:pPr>
    </w:p>
    <w:p w14:paraId="0AD1A993" w14:textId="77777777" w:rsidR="009B0EA7" w:rsidRPr="002D0A06" w:rsidRDefault="009B0EA7" w:rsidP="009B0EA7">
      <w:pPr>
        <w:jc w:val="both"/>
        <w:rPr>
          <w:b/>
        </w:rPr>
      </w:pPr>
      <w:r w:rsidRPr="002D0A06">
        <w:rPr>
          <w:b/>
          <w:bCs/>
        </w:rPr>
        <w:t xml:space="preserve">             </w:t>
      </w:r>
    </w:p>
    <w:p w14:paraId="286335AF" w14:textId="77777777" w:rsidR="009B0EA7" w:rsidRDefault="009B0EA7" w:rsidP="009B0EA7">
      <w:pPr>
        <w:tabs>
          <w:tab w:val="left" w:pos="2127"/>
        </w:tabs>
        <w:jc w:val="both"/>
        <w:rPr>
          <w:b/>
        </w:rPr>
      </w:pPr>
      <w:r w:rsidRPr="002D0A06">
        <w:rPr>
          <w:b/>
        </w:rPr>
        <w:tab/>
      </w:r>
    </w:p>
    <w:p w14:paraId="010F46C8" w14:textId="77777777" w:rsidR="009B0EA7" w:rsidRDefault="009B0EA7" w:rsidP="009B0EA7">
      <w:pPr>
        <w:jc w:val="both"/>
        <w:rPr>
          <w:rFonts w:eastAsia="Calibri"/>
          <w:b/>
          <w:bCs/>
        </w:rPr>
      </w:pPr>
    </w:p>
    <w:p w14:paraId="421B0FB8" w14:textId="77777777" w:rsidR="009B0EA7" w:rsidRPr="002D0A06" w:rsidRDefault="009B0EA7" w:rsidP="009B0EA7">
      <w:pPr>
        <w:jc w:val="both"/>
        <w:rPr>
          <w:b/>
          <w:bCs/>
        </w:rPr>
      </w:pPr>
      <w:r>
        <w:rPr>
          <w:b/>
          <w:bCs/>
          <w:u w:val="single"/>
        </w:rPr>
        <w:t>Elők</w:t>
      </w:r>
      <w:r w:rsidRPr="002D0A06">
        <w:rPr>
          <w:b/>
          <w:bCs/>
          <w:u w:val="single"/>
        </w:rPr>
        <w:t>észítette:</w:t>
      </w:r>
      <w:r w:rsidRPr="002D0A06">
        <w:rPr>
          <w:b/>
          <w:bCs/>
        </w:rPr>
        <w:t xml:space="preserve"> </w:t>
      </w:r>
      <w:r w:rsidRPr="002D0A06">
        <w:rPr>
          <w:b/>
          <w:bCs/>
        </w:rPr>
        <w:tab/>
      </w:r>
      <w:r>
        <w:rPr>
          <w:b/>
          <w:bCs/>
        </w:rPr>
        <w:t>dr. Filó-Szentes Kinga jegyző</w:t>
      </w:r>
    </w:p>
    <w:p w14:paraId="2336CE01" w14:textId="77777777" w:rsidR="009B0EA7" w:rsidRPr="002D0A06" w:rsidRDefault="009B0EA7" w:rsidP="009B0EA7">
      <w:pPr>
        <w:jc w:val="both"/>
        <w:rPr>
          <w:b/>
          <w:bCs/>
        </w:rPr>
      </w:pPr>
    </w:p>
    <w:p w14:paraId="0889B83C" w14:textId="77777777" w:rsidR="009B0EA7" w:rsidRPr="002D0A06" w:rsidRDefault="009B0EA7" w:rsidP="009B0EA7">
      <w:pPr>
        <w:jc w:val="both"/>
        <w:rPr>
          <w:b/>
          <w:bCs/>
        </w:rPr>
      </w:pPr>
      <w:r w:rsidRPr="002D0A06">
        <w:rPr>
          <w:b/>
          <w:bCs/>
          <w:u w:val="single"/>
        </w:rPr>
        <w:t>Előterjesztő</w:t>
      </w:r>
      <w:r w:rsidRPr="002D0A06">
        <w:rPr>
          <w:b/>
          <w:bCs/>
        </w:rPr>
        <w:t xml:space="preserve">: </w:t>
      </w:r>
      <w:r w:rsidRPr="002D0A06">
        <w:rPr>
          <w:b/>
          <w:bCs/>
        </w:rPr>
        <w:tab/>
      </w:r>
      <w:r w:rsidRPr="002D0A06">
        <w:rPr>
          <w:b/>
          <w:bCs/>
        </w:rPr>
        <w:tab/>
        <w:t>Pintér Lajos polgármester</w:t>
      </w:r>
    </w:p>
    <w:p w14:paraId="266D8E4B" w14:textId="77777777" w:rsidR="009B0EA7" w:rsidRPr="002D0A06" w:rsidRDefault="009B0EA7" w:rsidP="009B0EA7">
      <w:pPr>
        <w:jc w:val="both"/>
        <w:rPr>
          <w:b/>
          <w:bCs/>
        </w:rPr>
      </w:pPr>
    </w:p>
    <w:p w14:paraId="53F8AB70" w14:textId="77777777" w:rsidR="009B0EA7" w:rsidRDefault="009B0EA7" w:rsidP="009B0EA7">
      <w:pPr>
        <w:jc w:val="both"/>
      </w:pPr>
      <w:r w:rsidRPr="0095490B">
        <w:rPr>
          <w:b/>
          <w:u w:val="single"/>
        </w:rPr>
        <w:t>Az előterjesztést tárgyalja</w:t>
      </w:r>
      <w:r w:rsidRPr="009B1BEC">
        <w:rPr>
          <w:b/>
        </w:rPr>
        <w:t>:</w:t>
      </w:r>
      <w:r w:rsidRPr="009B1BEC">
        <w:t xml:space="preserve"> </w:t>
      </w:r>
      <w:r w:rsidRPr="006B24BB">
        <w:rPr>
          <w:b/>
          <w:bCs/>
        </w:rPr>
        <w:t>Településfejlesztési és Környezetvédelmi Bizottság</w:t>
      </w:r>
    </w:p>
    <w:p w14:paraId="05D5B983" w14:textId="77777777" w:rsidR="009B0EA7" w:rsidRPr="006B24BB" w:rsidRDefault="009B0EA7" w:rsidP="009B0EA7">
      <w:pPr>
        <w:jc w:val="both"/>
        <w:rPr>
          <w:b/>
          <w:bCs/>
        </w:rPr>
      </w:pPr>
      <w:r w:rsidRPr="006B24BB">
        <w:rPr>
          <w:b/>
          <w:bCs/>
        </w:rPr>
        <w:tab/>
      </w:r>
      <w:r w:rsidRPr="006B24BB">
        <w:rPr>
          <w:b/>
          <w:bCs/>
        </w:rPr>
        <w:tab/>
      </w:r>
      <w:r w:rsidRPr="006B24BB">
        <w:rPr>
          <w:b/>
          <w:bCs/>
        </w:rPr>
        <w:tab/>
      </w:r>
      <w:r w:rsidRPr="006B24BB">
        <w:rPr>
          <w:b/>
          <w:bCs/>
        </w:rPr>
        <w:tab/>
        <w:t>Pénzügyi Bizottság</w:t>
      </w:r>
    </w:p>
    <w:p w14:paraId="733A978D" w14:textId="77777777" w:rsidR="009B0EA7" w:rsidRPr="002D0A06" w:rsidRDefault="009B0EA7" w:rsidP="009B0EA7">
      <w:pPr>
        <w:jc w:val="both"/>
        <w:rPr>
          <w:b/>
          <w:bCs/>
        </w:rPr>
      </w:pPr>
    </w:p>
    <w:p w14:paraId="29D4E892" w14:textId="77777777" w:rsidR="009B0EA7" w:rsidRPr="009B1BEC" w:rsidRDefault="009B0EA7" w:rsidP="009B0EA7">
      <w:pPr>
        <w:jc w:val="both"/>
      </w:pPr>
      <w:r w:rsidRPr="0095490B">
        <w:rPr>
          <w:b/>
          <w:u w:val="single"/>
        </w:rPr>
        <w:t>Az elfogadáshoz szükséges döntés típusa</w:t>
      </w:r>
      <w:r w:rsidRPr="009B1BEC">
        <w:rPr>
          <w:b/>
        </w:rPr>
        <w:t>:</w:t>
      </w:r>
      <w:r w:rsidRPr="009B1BEC">
        <w:t xml:space="preserve"> </w:t>
      </w:r>
      <w:r>
        <w:t>minősített</w:t>
      </w:r>
      <w:r w:rsidRPr="009B1BEC">
        <w:t xml:space="preserve"> többségű szavazat</w:t>
      </w:r>
    </w:p>
    <w:p w14:paraId="67EAF5B0" w14:textId="77777777" w:rsidR="009B0EA7" w:rsidRDefault="009B0EA7" w:rsidP="009B0EA7">
      <w:pPr>
        <w:tabs>
          <w:tab w:val="left" w:pos="2127"/>
        </w:tabs>
        <w:jc w:val="both"/>
        <w:rPr>
          <w:b/>
          <w:bCs/>
        </w:rPr>
      </w:pPr>
    </w:p>
    <w:p w14:paraId="3BE05A2C" w14:textId="77777777" w:rsidR="009B0EA7" w:rsidRDefault="009B0EA7" w:rsidP="009B0EA7">
      <w:pPr>
        <w:tabs>
          <w:tab w:val="left" w:pos="2127"/>
        </w:tabs>
        <w:ind w:left="284" w:hanging="284"/>
        <w:jc w:val="both"/>
        <w:rPr>
          <w:b/>
          <w:bCs/>
        </w:rPr>
      </w:pPr>
    </w:p>
    <w:p w14:paraId="28F01FC7" w14:textId="77777777" w:rsidR="009B0EA7" w:rsidRDefault="009B0EA7" w:rsidP="009B0EA7">
      <w:pPr>
        <w:tabs>
          <w:tab w:val="left" w:pos="2127"/>
        </w:tabs>
        <w:ind w:left="284" w:hanging="284"/>
        <w:jc w:val="both"/>
        <w:rPr>
          <w:b/>
          <w:bCs/>
        </w:rPr>
      </w:pPr>
      <w:r w:rsidRPr="002D0A06">
        <w:rPr>
          <w:b/>
          <w:bCs/>
        </w:rPr>
        <w:t xml:space="preserve">Törvényességi szempontból </w:t>
      </w:r>
      <w:r>
        <w:rPr>
          <w:b/>
          <w:bCs/>
        </w:rPr>
        <w:t>megfelel</w:t>
      </w:r>
      <w:r w:rsidRPr="002D0A06">
        <w:rPr>
          <w:b/>
          <w:bCs/>
        </w:rPr>
        <w:t>:</w:t>
      </w:r>
      <w:r w:rsidRPr="002D0A06">
        <w:rPr>
          <w:b/>
          <w:bCs/>
        </w:rPr>
        <w:tab/>
      </w:r>
      <w:r w:rsidRPr="002D0A06">
        <w:rPr>
          <w:b/>
          <w:bCs/>
        </w:rPr>
        <w:tab/>
        <w:t xml:space="preserve"> </w:t>
      </w:r>
    </w:p>
    <w:p w14:paraId="1EFFEE4F" w14:textId="77777777" w:rsidR="009B0EA7" w:rsidRDefault="009B0EA7" w:rsidP="009B0EA7">
      <w:pPr>
        <w:tabs>
          <w:tab w:val="left" w:pos="2127"/>
        </w:tabs>
        <w:ind w:left="284" w:hanging="284"/>
        <w:jc w:val="both"/>
        <w:rPr>
          <w:b/>
          <w:bCs/>
        </w:rPr>
      </w:pPr>
      <w:r>
        <w:rPr>
          <w:b/>
          <w:bCs/>
        </w:rPr>
        <w:tab/>
      </w:r>
    </w:p>
    <w:p w14:paraId="5B661E72" w14:textId="77777777" w:rsidR="009B0EA7" w:rsidRDefault="009B0EA7" w:rsidP="009B0EA7">
      <w:pPr>
        <w:tabs>
          <w:tab w:val="left" w:pos="2127"/>
        </w:tabs>
        <w:ind w:left="284" w:hanging="284"/>
        <w:jc w:val="both"/>
        <w:rPr>
          <w:b/>
          <w:bCs/>
        </w:rPr>
      </w:pPr>
    </w:p>
    <w:p w14:paraId="77AADBC5" w14:textId="77777777" w:rsidR="009B0EA7" w:rsidRPr="002D0A06" w:rsidRDefault="009B0EA7" w:rsidP="009B0EA7">
      <w:pPr>
        <w:tabs>
          <w:tab w:val="left" w:pos="2127"/>
        </w:tabs>
        <w:ind w:left="284" w:hanging="284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D0A06">
        <w:rPr>
          <w:bCs/>
        </w:rPr>
        <w:t>………………………………………</w:t>
      </w:r>
    </w:p>
    <w:p w14:paraId="70BE0508" w14:textId="77777777" w:rsidR="009B0EA7" w:rsidRPr="002D0A06" w:rsidRDefault="009B0EA7" w:rsidP="009B0EA7">
      <w:pPr>
        <w:tabs>
          <w:tab w:val="left" w:pos="2127"/>
        </w:tabs>
        <w:jc w:val="both"/>
        <w:rPr>
          <w:bCs/>
        </w:rPr>
      </w:pPr>
      <w:r w:rsidRPr="002D0A06">
        <w:rPr>
          <w:bCs/>
        </w:rPr>
        <w:tab/>
      </w:r>
      <w:r w:rsidRPr="002D0A06">
        <w:rPr>
          <w:bCs/>
        </w:rPr>
        <w:tab/>
      </w:r>
      <w:r w:rsidRPr="002D0A06">
        <w:rPr>
          <w:bCs/>
        </w:rPr>
        <w:tab/>
      </w:r>
      <w:r w:rsidRPr="002D0A06">
        <w:rPr>
          <w:bCs/>
        </w:rPr>
        <w:tab/>
        <w:t xml:space="preserve">                        </w:t>
      </w:r>
      <w:r>
        <w:rPr>
          <w:bCs/>
        </w:rPr>
        <w:t>dr. Filó-Szentes Kinga</w:t>
      </w:r>
    </w:p>
    <w:p w14:paraId="44D3F679" w14:textId="77777777" w:rsidR="009B0EA7" w:rsidRPr="002D0A06" w:rsidRDefault="009B0EA7" w:rsidP="009B0EA7">
      <w:pPr>
        <w:tabs>
          <w:tab w:val="left" w:pos="2127"/>
        </w:tabs>
        <w:jc w:val="both"/>
        <w:rPr>
          <w:bCs/>
        </w:rPr>
      </w:pPr>
      <w:r w:rsidRPr="002D0A06">
        <w:rPr>
          <w:bCs/>
        </w:rPr>
        <w:tab/>
      </w:r>
      <w:r w:rsidRPr="002D0A06">
        <w:rPr>
          <w:bCs/>
        </w:rPr>
        <w:tab/>
      </w:r>
      <w:r w:rsidRPr="002D0A06">
        <w:rPr>
          <w:bCs/>
        </w:rPr>
        <w:tab/>
      </w:r>
      <w:r w:rsidRPr="002D0A06">
        <w:rPr>
          <w:bCs/>
        </w:rPr>
        <w:tab/>
      </w:r>
      <w:r w:rsidRPr="002D0A06">
        <w:rPr>
          <w:bCs/>
        </w:rPr>
        <w:tab/>
        <w:t xml:space="preserve">             </w:t>
      </w:r>
      <w:r>
        <w:rPr>
          <w:bCs/>
        </w:rPr>
        <w:t xml:space="preserve"> </w:t>
      </w:r>
      <w:r w:rsidRPr="002D0A06">
        <w:rPr>
          <w:bCs/>
        </w:rPr>
        <w:t xml:space="preserve"> </w:t>
      </w:r>
      <w:r>
        <w:rPr>
          <w:bCs/>
        </w:rPr>
        <w:t xml:space="preserve">          </w:t>
      </w:r>
      <w:r w:rsidRPr="002D0A06">
        <w:rPr>
          <w:bCs/>
        </w:rPr>
        <w:t>jegyző</w:t>
      </w:r>
    </w:p>
    <w:p w14:paraId="12A34F76" w14:textId="77777777" w:rsidR="009B0EA7" w:rsidRPr="002D0A06" w:rsidRDefault="009B0EA7" w:rsidP="009B0EA7">
      <w:pPr>
        <w:tabs>
          <w:tab w:val="left" w:pos="2127"/>
        </w:tabs>
        <w:jc w:val="both"/>
        <w:rPr>
          <w:b/>
          <w:bCs/>
        </w:rPr>
      </w:pPr>
    </w:p>
    <w:p w14:paraId="1E2C0AA1" w14:textId="77777777" w:rsidR="009B0EA7" w:rsidRPr="002D0A06" w:rsidRDefault="009B0EA7" w:rsidP="009B0EA7">
      <w:pPr>
        <w:tabs>
          <w:tab w:val="left" w:pos="2127"/>
        </w:tabs>
        <w:jc w:val="both"/>
        <w:rPr>
          <w:b/>
          <w:bCs/>
        </w:rPr>
      </w:pPr>
    </w:p>
    <w:p w14:paraId="1AA09523" w14:textId="3C72F2C3" w:rsidR="009B0EA7" w:rsidRDefault="009B0EA7" w:rsidP="009B0EA7">
      <w:pPr>
        <w:ind w:left="567"/>
        <w:jc w:val="both"/>
        <w:rPr>
          <w:b/>
          <w:bCs/>
          <w:u w:val="single"/>
        </w:rPr>
      </w:pPr>
    </w:p>
    <w:p w14:paraId="20D7EC1F" w14:textId="77777777" w:rsidR="002E234B" w:rsidRDefault="002E234B" w:rsidP="009B0EA7">
      <w:pPr>
        <w:ind w:left="567"/>
        <w:jc w:val="both"/>
        <w:rPr>
          <w:b/>
          <w:bCs/>
          <w:u w:val="single"/>
        </w:rPr>
      </w:pPr>
    </w:p>
    <w:p w14:paraId="1D86209B" w14:textId="77777777" w:rsidR="009B0EA7" w:rsidRDefault="009B0EA7" w:rsidP="009B0EA7">
      <w:pPr>
        <w:ind w:left="567"/>
        <w:jc w:val="both"/>
        <w:rPr>
          <w:b/>
          <w:bCs/>
          <w:u w:val="single"/>
        </w:rPr>
      </w:pPr>
    </w:p>
    <w:p w14:paraId="3D9D9953" w14:textId="77777777" w:rsidR="009B0EA7" w:rsidRPr="0095490B" w:rsidRDefault="009B0EA7" w:rsidP="009B0EA7">
      <w:pPr>
        <w:shd w:val="clear" w:color="auto" w:fill="D9D9D9" w:themeFill="background1" w:themeFillShade="D9"/>
        <w:jc w:val="center"/>
        <w:rPr>
          <w:b/>
          <w:bCs/>
        </w:rPr>
      </w:pPr>
      <w:r>
        <w:rPr>
          <w:b/>
          <w:bCs/>
        </w:rPr>
        <w:lastRenderedPageBreak/>
        <w:t>VEZETŐI ÖSSZEFOGLALÓ</w:t>
      </w:r>
    </w:p>
    <w:p w14:paraId="620FD5C6" w14:textId="77777777" w:rsidR="009B0EA7" w:rsidRDefault="009B0EA7" w:rsidP="009B0EA7"/>
    <w:p w14:paraId="1488F7DB" w14:textId="77777777" w:rsidR="009B0EA7" w:rsidRPr="00786B21" w:rsidRDefault="009B0EA7" w:rsidP="009B0EA7">
      <w:r w:rsidRPr="00786B21">
        <w:t>Tisztelt Képviselő-testület!</w:t>
      </w:r>
    </w:p>
    <w:p w14:paraId="659947C0" w14:textId="77777777" w:rsidR="009B0EA7" w:rsidRPr="00786B21" w:rsidRDefault="009B0EA7" w:rsidP="009B0EA7">
      <w:pPr>
        <w:jc w:val="both"/>
      </w:pPr>
    </w:p>
    <w:p w14:paraId="6A3F2428" w14:textId="2A3E491C" w:rsidR="009B0EA7" w:rsidRDefault="009B0EA7" w:rsidP="009B0EA7">
      <w:pPr>
        <w:tabs>
          <w:tab w:val="left" w:pos="3420"/>
        </w:tabs>
        <w:suppressAutoHyphens/>
        <w:overflowPunct w:val="0"/>
        <w:autoSpaceDE w:val="0"/>
        <w:jc w:val="both"/>
        <w:textAlignment w:val="baseline"/>
      </w:pPr>
      <w:r>
        <w:t xml:space="preserve">A szadai játszóterek állapotának felülvizsgálatát, illetve létesítését is kiemelt feladataként tűzte ki a Képviselő-testület ebben az önkormányzati ciklusban. A Képviselő-testület célja, hogy a településen tervszerűen </w:t>
      </w:r>
      <w:r w:rsidR="004D2FD2">
        <w:t>nyolc</w:t>
      </w:r>
      <w:r>
        <w:t xml:space="preserve"> helyszínen valósuljanak meg </w:t>
      </w:r>
      <w:r w:rsidR="004D2FD2">
        <w:t xml:space="preserve">a jogszabályi előírásoknak megfelelően üzemelő </w:t>
      </w:r>
      <w:r>
        <w:t xml:space="preserve">sport- és szabadidő létesítmények. </w:t>
      </w:r>
    </w:p>
    <w:p w14:paraId="22F12143" w14:textId="6F638DB7" w:rsidR="009B0EA7" w:rsidRDefault="009B0EA7" w:rsidP="009B0EA7">
      <w:pPr>
        <w:tabs>
          <w:tab w:val="left" w:pos="3420"/>
        </w:tabs>
        <w:suppressAutoHyphens/>
        <w:overflowPunct w:val="0"/>
        <w:autoSpaceDE w:val="0"/>
        <w:jc w:val="both"/>
        <w:textAlignment w:val="baseline"/>
      </w:pPr>
    </w:p>
    <w:p w14:paraId="6D5B1D63" w14:textId="2422229C" w:rsidR="009B0EA7" w:rsidRPr="009B0EA7" w:rsidRDefault="00505E13" w:rsidP="009B0EA7">
      <w:pPr>
        <w:tabs>
          <w:tab w:val="left" w:pos="3420"/>
        </w:tabs>
        <w:suppressAutoHyphens/>
        <w:overflowPunct w:val="0"/>
        <w:autoSpaceDE w:val="0"/>
        <w:jc w:val="both"/>
        <w:textAlignment w:val="baseline"/>
      </w:pPr>
      <w:r>
        <w:t xml:space="preserve">Az </w:t>
      </w:r>
      <w:r w:rsidR="009B0EA7" w:rsidRPr="009B0EA7">
        <w:t>Önkormányzat tulajdonában és kezelésében az alábbi játszóterek vannak</w:t>
      </w:r>
      <w:r w:rsidR="009B0EA7">
        <w:t xml:space="preserve"> jelenleg</w:t>
      </w:r>
      <w:r w:rsidR="009B0EA7" w:rsidRPr="009B0EA7">
        <w:t xml:space="preserve">: </w:t>
      </w:r>
    </w:p>
    <w:p w14:paraId="697CAF72" w14:textId="77777777" w:rsidR="009B0EA7" w:rsidRPr="00505E13" w:rsidRDefault="009B0EA7" w:rsidP="009B0EA7">
      <w:pPr>
        <w:tabs>
          <w:tab w:val="left" w:pos="3420"/>
        </w:tabs>
        <w:suppressAutoHyphens/>
        <w:overflowPunct w:val="0"/>
        <w:autoSpaceDE w:val="0"/>
        <w:jc w:val="both"/>
        <w:textAlignment w:val="baseline"/>
        <w:rPr>
          <w:sz w:val="12"/>
          <w:szCs w:val="12"/>
        </w:rPr>
      </w:pPr>
    </w:p>
    <w:p w14:paraId="3A344669" w14:textId="60E19A98" w:rsidR="009B0EA7" w:rsidRPr="00505E13" w:rsidRDefault="009B0EA7" w:rsidP="009B0EA7">
      <w:pPr>
        <w:pStyle w:val="Listaszerbekezds"/>
        <w:numPr>
          <w:ilvl w:val="0"/>
          <w:numId w:val="4"/>
        </w:numPr>
        <w:tabs>
          <w:tab w:val="left" w:pos="3420"/>
        </w:tabs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505E13">
        <w:rPr>
          <w:rFonts w:ascii="Times New Roman" w:hAnsi="Times New Roman"/>
          <w:b/>
          <w:bCs/>
          <w:sz w:val="24"/>
          <w:szCs w:val="24"/>
        </w:rPr>
        <w:t>Szőlőhegyi játszótér (Szabadság utca)</w:t>
      </w:r>
    </w:p>
    <w:p w14:paraId="7A461F9F" w14:textId="69E5B75A" w:rsidR="00505E13" w:rsidRPr="00505E13" w:rsidRDefault="00505E13" w:rsidP="00505E13">
      <w:pPr>
        <w:pStyle w:val="Listaszerbekezds"/>
        <w:numPr>
          <w:ilvl w:val="0"/>
          <w:numId w:val="4"/>
        </w:numPr>
        <w:tabs>
          <w:tab w:val="left" w:pos="3420"/>
        </w:tabs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505E13">
        <w:rPr>
          <w:rFonts w:ascii="Times New Roman" w:hAnsi="Times New Roman"/>
          <w:b/>
          <w:bCs/>
          <w:sz w:val="24"/>
          <w:szCs w:val="24"/>
        </w:rPr>
        <w:t>Sport- és szabadidőpark (</w:t>
      </w:r>
      <w:r w:rsidR="00F20512" w:rsidRPr="00F20512">
        <w:rPr>
          <w:rFonts w:ascii="Times New Roman" w:hAnsi="Times New Roman"/>
          <w:b/>
          <w:bCs/>
          <w:sz w:val="24"/>
          <w:szCs w:val="24"/>
        </w:rPr>
        <w:t>Korizmics</w:t>
      </w:r>
      <w:r w:rsidRPr="00505E13">
        <w:rPr>
          <w:rFonts w:ascii="Times New Roman" w:hAnsi="Times New Roman"/>
          <w:b/>
          <w:bCs/>
          <w:sz w:val="24"/>
          <w:szCs w:val="24"/>
        </w:rPr>
        <w:t xml:space="preserve"> utca)</w:t>
      </w:r>
    </w:p>
    <w:p w14:paraId="2807427E" w14:textId="5D819E5F" w:rsidR="00505E13" w:rsidRPr="00505E13" w:rsidRDefault="00505E13" w:rsidP="009B0EA7">
      <w:pPr>
        <w:pStyle w:val="Listaszerbekezds"/>
        <w:numPr>
          <w:ilvl w:val="0"/>
          <w:numId w:val="4"/>
        </w:numPr>
        <w:tabs>
          <w:tab w:val="left" w:pos="3420"/>
        </w:tabs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505E13">
        <w:rPr>
          <w:rFonts w:ascii="Times New Roman" w:hAnsi="Times New Roman"/>
          <w:b/>
          <w:bCs/>
          <w:sz w:val="24"/>
          <w:szCs w:val="24"/>
        </w:rPr>
        <w:t>Fő téri játszótér</w:t>
      </w:r>
    </w:p>
    <w:p w14:paraId="4DFEFDA7" w14:textId="77777777" w:rsidR="002E234B" w:rsidRDefault="00505E13" w:rsidP="009B0EA7">
      <w:pPr>
        <w:pStyle w:val="Listaszerbekezds"/>
        <w:numPr>
          <w:ilvl w:val="0"/>
          <w:numId w:val="4"/>
        </w:numPr>
        <w:tabs>
          <w:tab w:val="left" w:pos="3420"/>
        </w:tabs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505E13">
        <w:rPr>
          <w:rFonts w:ascii="Times New Roman" w:hAnsi="Times New Roman"/>
          <w:b/>
          <w:bCs/>
          <w:sz w:val="24"/>
          <w:szCs w:val="24"/>
        </w:rPr>
        <w:t>Széchenyi utcai játszótér</w:t>
      </w:r>
    </w:p>
    <w:p w14:paraId="06EA870C" w14:textId="13F24EA7" w:rsidR="00505E13" w:rsidRPr="00505E13" w:rsidRDefault="002E234B" w:rsidP="009B0EA7">
      <w:pPr>
        <w:pStyle w:val="Listaszerbekezds"/>
        <w:numPr>
          <w:ilvl w:val="0"/>
          <w:numId w:val="4"/>
        </w:numPr>
        <w:tabs>
          <w:tab w:val="left" w:pos="3420"/>
        </w:tabs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2E234B">
        <w:rPr>
          <w:rFonts w:ascii="Times New Roman" w:hAnsi="Times New Roman"/>
          <w:b/>
          <w:bCs/>
          <w:sz w:val="24"/>
          <w:szCs w:val="24"/>
        </w:rPr>
        <w:t>Kertalja utcai játszót</w:t>
      </w:r>
      <w:r>
        <w:rPr>
          <w:rFonts w:ascii="Times New Roman" w:hAnsi="Times New Roman"/>
          <w:b/>
          <w:bCs/>
          <w:sz w:val="24"/>
          <w:szCs w:val="24"/>
        </w:rPr>
        <w:t>ér</w:t>
      </w:r>
      <w:r w:rsidR="00505E13" w:rsidRPr="00505E1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1D7FE7E" w14:textId="21912A5E" w:rsidR="00505E13" w:rsidRDefault="00505E13" w:rsidP="00505E13">
      <w:pPr>
        <w:tabs>
          <w:tab w:val="left" w:pos="3420"/>
        </w:tabs>
        <w:suppressAutoHyphens/>
        <w:overflowPunct w:val="0"/>
        <w:autoSpaceDE w:val="0"/>
        <w:ind w:left="360"/>
        <w:jc w:val="both"/>
        <w:textAlignment w:val="baseline"/>
      </w:pPr>
    </w:p>
    <w:p w14:paraId="591324F3" w14:textId="3FF3CEB3" w:rsidR="00505E13" w:rsidRDefault="00505E13" w:rsidP="00505E13">
      <w:pPr>
        <w:tabs>
          <w:tab w:val="left" w:pos="3420"/>
        </w:tabs>
        <w:suppressAutoHyphens/>
        <w:overflowPunct w:val="0"/>
        <w:autoSpaceDE w:val="0"/>
        <w:jc w:val="both"/>
        <w:textAlignment w:val="baseline"/>
      </w:pPr>
      <w:r>
        <w:t>A már meglévő játszóterek továbbfejlesztése mellett – a lakosság erre irányuló igényeit figyelembe véve – gondoskodni szeretne az Önkormányzat a következő helyszíneken, településrészeken történő játszóterek kialakításáról is:</w:t>
      </w:r>
    </w:p>
    <w:p w14:paraId="3AB59C8B" w14:textId="77777777" w:rsidR="00505E13" w:rsidRPr="00505E13" w:rsidRDefault="00505E13" w:rsidP="00505E13">
      <w:pPr>
        <w:tabs>
          <w:tab w:val="left" w:pos="3420"/>
        </w:tabs>
        <w:suppressAutoHyphens/>
        <w:overflowPunct w:val="0"/>
        <w:autoSpaceDE w:val="0"/>
        <w:ind w:left="360"/>
        <w:jc w:val="both"/>
        <w:textAlignment w:val="baseline"/>
        <w:rPr>
          <w:sz w:val="12"/>
          <w:szCs w:val="12"/>
        </w:rPr>
      </w:pPr>
    </w:p>
    <w:p w14:paraId="6A364894" w14:textId="074D869E" w:rsidR="009B0EA7" w:rsidRPr="00505E13" w:rsidRDefault="009B0EA7" w:rsidP="009B0EA7">
      <w:pPr>
        <w:pStyle w:val="Listaszerbekezds"/>
        <w:numPr>
          <w:ilvl w:val="0"/>
          <w:numId w:val="4"/>
        </w:numPr>
        <w:tabs>
          <w:tab w:val="left" w:pos="3420"/>
        </w:tabs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505E13">
        <w:rPr>
          <w:rFonts w:ascii="Times New Roman" w:hAnsi="Times New Roman"/>
          <w:b/>
          <w:bCs/>
          <w:sz w:val="24"/>
          <w:szCs w:val="24"/>
        </w:rPr>
        <w:t>Napóra tér</w:t>
      </w:r>
    </w:p>
    <w:p w14:paraId="443209DB" w14:textId="77CC524B" w:rsidR="00505E13" w:rsidRPr="00505E13" w:rsidRDefault="00505E13" w:rsidP="009B0EA7">
      <w:pPr>
        <w:pStyle w:val="Listaszerbekezds"/>
        <w:numPr>
          <w:ilvl w:val="0"/>
          <w:numId w:val="4"/>
        </w:numPr>
        <w:tabs>
          <w:tab w:val="left" w:pos="3420"/>
        </w:tabs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505E13">
        <w:rPr>
          <w:rFonts w:ascii="Times New Roman" w:hAnsi="Times New Roman"/>
          <w:b/>
          <w:bCs/>
          <w:sz w:val="24"/>
          <w:szCs w:val="24"/>
        </w:rPr>
        <w:t>Fenyvesliget</w:t>
      </w:r>
    </w:p>
    <w:p w14:paraId="747DEE32" w14:textId="44172E9D" w:rsidR="00505E13" w:rsidRPr="00505E13" w:rsidRDefault="00505E13" w:rsidP="009B0EA7">
      <w:pPr>
        <w:pStyle w:val="Listaszerbekezds"/>
        <w:numPr>
          <w:ilvl w:val="0"/>
          <w:numId w:val="4"/>
        </w:numPr>
        <w:tabs>
          <w:tab w:val="left" w:pos="3420"/>
        </w:tabs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505E13">
        <w:rPr>
          <w:rFonts w:ascii="Times New Roman" w:hAnsi="Times New Roman"/>
          <w:b/>
          <w:bCs/>
          <w:sz w:val="24"/>
          <w:szCs w:val="24"/>
        </w:rPr>
        <w:t>Margita</w:t>
      </w:r>
    </w:p>
    <w:p w14:paraId="426FAA8A" w14:textId="77777777" w:rsidR="009B0EA7" w:rsidRPr="00505E13" w:rsidRDefault="009B0EA7" w:rsidP="009B0EA7">
      <w:pPr>
        <w:tabs>
          <w:tab w:val="left" w:pos="3420"/>
        </w:tabs>
        <w:suppressAutoHyphens/>
        <w:overflowPunct w:val="0"/>
        <w:autoSpaceDE w:val="0"/>
        <w:jc w:val="both"/>
        <w:textAlignment w:val="baseline"/>
        <w:rPr>
          <w:b/>
          <w:bCs/>
        </w:rPr>
      </w:pPr>
    </w:p>
    <w:p w14:paraId="300F88B6" w14:textId="39ADB75E" w:rsidR="00505E13" w:rsidRDefault="00505E13" w:rsidP="009B0EA7">
      <w:pPr>
        <w:tabs>
          <w:tab w:val="left" w:pos="3420"/>
        </w:tabs>
        <w:suppressAutoHyphens/>
        <w:overflowPunct w:val="0"/>
        <w:autoSpaceDE w:val="0"/>
        <w:jc w:val="both"/>
        <w:textAlignment w:val="baseline"/>
      </w:pPr>
      <w:r>
        <w:t xml:space="preserve">Tájékoztatom a tisztelt Képviselő-testületet, hogy a játszóterek felülvizsgálatára, illetve a helyszínek koncepcionális szintű kialakítására kizárólag </w:t>
      </w:r>
      <w:r w:rsidRPr="009302FE">
        <w:rPr>
          <w:i/>
          <w:iCs/>
        </w:rPr>
        <w:t xml:space="preserve">a játszótéri eszközök biztonságosságáról szóló 78/2003. (XI. 27.) GKM rendelet </w:t>
      </w:r>
      <w:r>
        <w:t xml:space="preserve">előírásainak figyelembe vételével kerülhet sor. A hivatkozott GKM rendelet fontosabb előírásai: </w:t>
      </w:r>
    </w:p>
    <w:p w14:paraId="58606956" w14:textId="05B6006E" w:rsidR="00505E13" w:rsidRPr="00501ECF" w:rsidRDefault="00505E13" w:rsidP="009B0EA7">
      <w:pPr>
        <w:tabs>
          <w:tab w:val="left" w:pos="3420"/>
        </w:tabs>
        <w:suppressAutoHyphens/>
        <w:overflowPunct w:val="0"/>
        <w:autoSpaceDE w:val="0"/>
        <w:jc w:val="both"/>
        <w:textAlignment w:val="baseline"/>
        <w:rPr>
          <w:sz w:val="12"/>
          <w:szCs w:val="12"/>
        </w:rPr>
      </w:pPr>
    </w:p>
    <w:p w14:paraId="259D09E4" w14:textId="496B6ECB" w:rsidR="005C41D3" w:rsidRDefault="005C41D3" w:rsidP="005C41D3">
      <w:pPr>
        <w:pStyle w:val="Listaszerbekezds"/>
        <w:numPr>
          <w:ilvl w:val="0"/>
          <w:numId w:val="5"/>
        </w:numPr>
        <w:tabs>
          <w:tab w:val="left" w:pos="3420"/>
        </w:tabs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F09F6">
        <w:rPr>
          <w:rFonts w:ascii="Times New Roman" w:hAnsi="Times New Roman"/>
          <w:sz w:val="24"/>
          <w:szCs w:val="24"/>
        </w:rPr>
        <w:t>a játszótéri eszköz akkor vehető használatba, ha a használók vagy más személyek biztonságát és egészségét nem veszélyezteti, és megfelel a biztonságossági követelményeknek</w:t>
      </w:r>
      <w:r w:rsidR="009F09F6" w:rsidRPr="009F09F6">
        <w:rPr>
          <w:rFonts w:ascii="Times New Roman" w:hAnsi="Times New Roman"/>
          <w:sz w:val="24"/>
          <w:szCs w:val="24"/>
        </w:rPr>
        <w:t xml:space="preserve"> (ezt a gyártó </w:t>
      </w:r>
      <w:r w:rsidRPr="009F09F6">
        <w:rPr>
          <w:rFonts w:ascii="Times New Roman" w:hAnsi="Times New Roman"/>
          <w:sz w:val="24"/>
          <w:szCs w:val="24"/>
        </w:rPr>
        <w:t xml:space="preserve">a kijelölt szervezet által kiadott </w:t>
      </w:r>
      <w:r w:rsidRPr="00D869D8">
        <w:rPr>
          <w:rFonts w:ascii="Times New Roman" w:hAnsi="Times New Roman"/>
          <w:b/>
          <w:bCs/>
          <w:sz w:val="24"/>
          <w:szCs w:val="24"/>
        </w:rPr>
        <w:t>megfelelőségi tanúsítvánnyal</w:t>
      </w:r>
      <w:r w:rsidRPr="009F09F6">
        <w:rPr>
          <w:rFonts w:ascii="Times New Roman" w:hAnsi="Times New Roman"/>
          <w:sz w:val="24"/>
          <w:szCs w:val="24"/>
        </w:rPr>
        <w:t>, vagy azzal egyenértékű külföldi megfelelőségi tanúsítvánnyal igazolja</w:t>
      </w:r>
      <w:r w:rsidR="009F09F6">
        <w:rPr>
          <w:rFonts w:ascii="Times New Roman" w:hAnsi="Times New Roman"/>
          <w:sz w:val="24"/>
          <w:szCs w:val="24"/>
        </w:rPr>
        <w:t>)</w:t>
      </w:r>
      <w:r w:rsidRPr="009F09F6">
        <w:rPr>
          <w:rFonts w:ascii="Times New Roman" w:hAnsi="Times New Roman"/>
          <w:sz w:val="24"/>
          <w:szCs w:val="24"/>
        </w:rPr>
        <w:t>,</w:t>
      </w:r>
    </w:p>
    <w:p w14:paraId="43B4B878" w14:textId="77777777" w:rsidR="009F09F6" w:rsidRDefault="009F09F6" w:rsidP="009F09F6">
      <w:pPr>
        <w:pStyle w:val="Listaszerbekezds"/>
        <w:numPr>
          <w:ilvl w:val="0"/>
          <w:numId w:val="5"/>
        </w:numPr>
        <w:tabs>
          <w:tab w:val="left" w:pos="3420"/>
        </w:tabs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740B1B">
        <w:rPr>
          <w:rFonts w:ascii="Times New Roman" w:hAnsi="Times New Roman"/>
          <w:sz w:val="24"/>
          <w:szCs w:val="24"/>
        </w:rPr>
        <w:t xml:space="preserve"> játszótéri eszközt a használati és kezelési útmutató előírásait figyelembe véve kell telepíteni és üzemeltetni</w:t>
      </w:r>
      <w:r>
        <w:rPr>
          <w:rFonts w:ascii="Times New Roman" w:hAnsi="Times New Roman"/>
          <w:sz w:val="24"/>
          <w:szCs w:val="24"/>
        </w:rPr>
        <w:t>,</w:t>
      </w:r>
    </w:p>
    <w:p w14:paraId="4E93C6CD" w14:textId="77777777" w:rsidR="00740B1B" w:rsidRDefault="00740B1B" w:rsidP="005C41D3">
      <w:pPr>
        <w:pStyle w:val="Listaszerbekezds"/>
        <w:numPr>
          <w:ilvl w:val="0"/>
          <w:numId w:val="5"/>
        </w:numPr>
        <w:tabs>
          <w:tab w:val="left" w:pos="3420"/>
        </w:tabs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F09F6">
        <w:rPr>
          <w:rFonts w:ascii="Times New Roman" w:hAnsi="Times New Roman"/>
          <w:b/>
          <w:bCs/>
          <w:sz w:val="24"/>
          <w:szCs w:val="24"/>
        </w:rPr>
        <w:t>a játszótéri eszközt</w:t>
      </w:r>
      <w:r w:rsidRPr="00740B1B">
        <w:rPr>
          <w:rFonts w:ascii="Times New Roman" w:hAnsi="Times New Roman"/>
          <w:sz w:val="24"/>
          <w:szCs w:val="24"/>
        </w:rPr>
        <w:t xml:space="preserve"> telepítés után, valamint áttelepítést követően </w:t>
      </w:r>
      <w:r w:rsidRPr="009F09F6">
        <w:rPr>
          <w:rFonts w:ascii="Times New Roman" w:hAnsi="Times New Roman"/>
          <w:b/>
          <w:bCs/>
          <w:sz w:val="24"/>
          <w:szCs w:val="24"/>
        </w:rPr>
        <w:t xml:space="preserve">használatba venni a kijelölt szervezet által végzett, </w:t>
      </w:r>
      <w:bookmarkStart w:id="0" w:name="_Hlk48566764"/>
      <w:r w:rsidRPr="009F09F6">
        <w:rPr>
          <w:rFonts w:ascii="Times New Roman" w:hAnsi="Times New Roman"/>
          <w:b/>
          <w:bCs/>
          <w:sz w:val="24"/>
          <w:szCs w:val="24"/>
        </w:rPr>
        <w:t xml:space="preserve">a biztonságossági követelményeknek való megfelelést ellenőrző vizsgálatot </w:t>
      </w:r>
      <w:bookmarkEnd w:id="0"/>
      <w:r w:rsidRPr="009F09F6">
        <w:rPr>
          <w:rFonts w:ascii="Times New Roman" w:hAnsi="Times New Roman"/>
          <w:b/>
          <w:bCs/>
          <w:sz w:val="24"/>
          <w:szCs w:val="24"/>
        </w:rPr>
        <w:t>követően lehet</w:t>
      </w:r>
      <w:r>
        <w:rPr>
          <w:rFonts w:ascii="Times New Roman" w:hAnsi="Times New Roman"/>
          <w:sz w:val="24"/>
          <w:szCs w:val="24"/>
        </w:rPr>
        <w:t xml:space="preserve"> (ellenőrzik a </w:t>
      </w:r>
      <w:r w:rsidRPr="00740B1B">
        <w:rPr>
          <w:rFonts w:ascii="Times New Roman" w:hAnsi="Times New Roman"/>
          <w:sz w:val="24"/>
          <w:szCs w:val="24"/>
        </w:rPr>
        <w:t>megfelelőségi tanúsítvány meglétét is</w:t>
      </w:r>
      <w:r>
        <w:rPr>
          <w:rFonts w:ascii="Times New Roman" w:hAnsi="Times New Roman"/>
          <w:sz w:val="24"/>
          <w:szCs w:val="24"/>
        </w:rPr>
        <w:t>),</w:t>
      </w:r>
    </w:p>
    <w:p w14:paraId="52B3DBC8" w14:textId="2DF83E8B" w:rsidR="005C41D3" w:rsidRPr="009F09F6" w:rsidRDefault="00740B1B" w:rsidP="009F09F6">
      <w:pPr>
        <w:pStyle w:val="Listaszerbekezds"/>
        <w:numPr>
          <w:ilvl w:val="0"/>
          <w:numId w:val="5"/>
        </w:numPr>
        <w:tabs>
          <w:tab w:val="left" w:pos="3420"/>
        </w:tabs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</w:t>
      </w:r>
      <w:r w:rsidRPr="00740B1B">
        <w:rPr>
          <w:rFonts w:ascii="Times New Roman" w:hAnsi="Times New Roman"/>
          <w:sz w:val="24"/>
          <w:szCs w:val="24"/>
        </w:rPr>
        <w:t xml:space="preserve"> üzemeltetőnek a játszótéri eszköz </w:t>
      </w:r>
      <w:bookmarkStart w:id="1" w:name="_Hlk48563379"/>
      <w:r w:rsidRPr="00D869D8">
        <w:rPr>
          <w:rFonts w:ascii="Times New Roman" w:hAnsi="Times New Roman"/>
          <w:b/>
          <w:bCs/>
          <w:sz w:val="24"/>
          <w:szCs w:val="24"/>
          <w:u w:val="single"/>
        </w:rPr>
        <w:t>időszakos ellenőrzését kijelölt szervezettel</w:t>
      </w:r>
      <w:bookmarkEnd w:id="1"/>
      <w:r w:rsidRPr="00D869D8">
        <w:rPr>
          <w:rFonts w:ascii="Times New Roman" w:hAnsi="Times New Roman"/>
          <w:b/>
          <w:bCs/>
          <w:sz w:val="24"/>
          <w:szCs w:val="24"/>
          <w:u w:val="single"/>
        </w:rPr>
        <w:t xml:space="preserve"> háromévenként kell elvégeztetnie</w:t>
      </w:r>
      <w:r w:rsidR="009F09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F09F6" w:rsidRPr="009F09F6">
        <w:rPr>
          <w:rFonts w:ascii="Times New Roman" w:hAnsi="Times New Roman"/>
          <w:sz w:val="24"/>
          <w:szCs w:val="24"/>
        </w:rPr>
        <w:t>(</w:t>
      </w:r>
      <w:r w:rsidRPr="009F09F6">
        <w:rPr>
          <w:rFonts w:ascii="Times New Roman" w:hAnsi="Times New Roman"/>
          <w:sz w:val="24"/>
          <w:szCs w:val="24"/>
        </w:rPr>
        <w:t>a biztonságossági követelményeknek való megfelelőségre, azok állapotára, telepítési feltételeinek megfelelőségére irányul</w:t>
      </w:r>
      <w:r w:rsidR="009F09F6" w:rsidRPr="009F09F6">
        <w:rPr>
          <w:rFonts w:ascii="Times New Roman" w:hAnsi="Times New Roman"/>
          <w:sz w:val="24"/>
          <w:szCs w:val="24"/>
        </w:rPr>
        <w:t>)</w:t>
      </w:r>
      <w:r w:rsidRPr="009F09F6">
        <w:rPr>
          <w:rFonts w:ascii="Times New Roman" w:hAnsi="Times New Roman"/>
          <w:sz w:val="24"/>
          <w:szCs w:val="24"/>
        </w:rPr>
        <w:t>,</w:t>
      </w:r>
    </w:p>
    <w:p w14:paraId="0928893A" w14:textId="77777777" w:rsidR="009F09F6" w:rsidRDefault="00740B1B" w:rsidP="00740B1B">
      <w:pPr>
        <w:pStyle w:val="Listaszerbekezds"/>
        <w:numPr>
          <w:ilvl w:val="0"/>
          <w:numId w:val="5"/>
        </w:numPr>
        <w:tabs>
          <w:tab w:val="left" w:pos="3420"/>
        </w:tabs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F09F6">
        <w:rPr>
          <w:rFonts w:ascii="Times New Roman" w:hAnsi="Times New Roman"/>
          <w:sz w:val="24"/>
          <w:szCs w:val="24"/>
        </w:rPr>
        <w:t xml:space="preserve">a kijelölt szervezet által </w:t>
      </w:r>
      <w:r w:rsidRPr="00D869D8">
        <w:rPr>
          <w:rFonts w:ascii="Times New Roman" w:hAnsi="Times New Roman"/>
          <w:b/>
          <w:bCs/>
          <w:sz w:val="24"/>
          <w:szCs w:val="24"/>
          <w:u w:val="single"/>
        </w:rPr>
        <w:t>nem megfelelőnek értékelt játszótéri eszköz</w:t>
      </w:r>
      <w:r w:rsidRPr="00D869D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F09F6">
        <w:rPr>
          <w:rFonts w:ascii="Times New Roman" w:hAnsi="Times New Roman"/>
          <w:b/>
          <w:bCs/>
          <w:sz w:val="24"/>
          <w:szCs w:val="24"/>
          <w:u w:val="single"/>
        </w:rPr>
        <w:t>nem vehető használatba</w:t>
      </w:r>
      <w:r w:rsidR="009F09F6">
        <w:rPr>
          <w:rFonts w:ascii="Times New Roman" w:hAnsi="Times New Roman"/>
          <w:sz w:val="24"/>
          <w:szCs w:val="24"/>
        </w:rPr>
        <w:t>,</w:t>
      </w:r>
    </w:p>
    <w:p w14:paraId="54142901" w14:textId="4700EA47" w:rsidR="00740B1B" w:rsidRPr="009F09F6" w:rsidRDefault="00740B1B" w:rsidP="00740B1B">
      <w:pPr>
        <w:pStyle w:val="Listaszerbekezds"/>
        <w:numPr>
          <w:ilvl w:val="0"/>
          <w:numId w:val="5"/>
        </w:numPr>
        <w:tabs>
          <w:tab w:val="left" w:pos="3420"/>
        </w:tabs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F09F6">
        <w:rPr>
          <w:rFonts w:ascii="Times New Roman" w:hAnsi="Times New Roman"/>
          <w:sz w:val="24"/>
          <w:szCs w:val="24"/>
        </w:rPr>
        <w:t xml:space="preserve">a kijelölt szervezet által </w:t>
      </w:r>
      <w:r w:rsidRPr="009F09F6">
        <w:rPr>
          <w:rFonts w:ascii="Times New Roman" w:hAnsi="Times New Roman"/>
          <w:b/>
          <w:bCs/>
          <w:sz w:val="24"/>
          <w:szCs w:val="24"/>
        </w:rPr>
        <w:t>nem megfelelőnek értékelt vagy balesetveszélyessé vált</w:t>
      </w:r>
      <w:r w:rsidRPr="009F09F6">
        <w:rPr>
          <w:rFonts w:ascii="Times New Roman" w:hAnsi="Times New Roman"/>
          <w:sz w:val="24"/>
          <w:szCs w:val="24"/>
        </w:rPr>
        <w:t xml:space="preserve"> játszótéri eszközt az üzemeltetőnek kell dokumentumokkal igazolt módon </w:t>
      </w:r>
      <w:r w:rsidRPr="009F09F6">
        <w:rPr>
          <w:rFonts w:ascii="Times New Roman" w:hAnsi="Times New Roman"/>
          <w:b/>
          <w:bCs/>
          <w:sz w:val="24"/>
          <w:szCs w:val="24"/>
          <w:u w:val="single"/>
        </w:rPr>
        <w:t>a biztonságossági követelményeknek megfelelő állapotúra kijavítani vagy elbontani, és annak elvégzéséig az eszköz használatát megakadályozni,</w:t>
      </w:r>
    </w:p>
    <w:p w14:paraId="08B2F415" w14:textId="5FE47F07" w:rsidR="00740B1B" w:rsidRDefault="00740B1B" w:rsidP="00740B1B">
      <w:pPr>
        <w:pStyle w:val="Listaszerbekezds"/>
        <w:numPr>
          <w:ilvl w:val="0"/>
          <w:numId w:val="5"/>
        </w:numPr>
        <w:tabs>
          <w:tab w:val="left" w:pos="3420"/>
        </w:tabs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</w:t>
      </w:r>
      <w:r w:rsidRPr="00740B1B">
        <w:rPr>
          <w:rFonts w:ascii="Times New Roman" w:hAnsi="Times New Roman"/>
          <w:sz w:val="24"/>
          <w:szCs w:val="24"/>
        </w:rPr>
        <w:t xml:space="preserve"> játszótéri eszközökről, a kijelölt szervezet általi ellenőrzésekről, valamint az elvégzett javításokról </w:t>
      </w:r>
      <w:r w:rsidRPr="009F09F6">
        <w:rPr>
          <w:rFonts w:ascii="Times New Roman" w:hAnsi="Times New Roman"/>
          <w:b/>
          <w:bCs/>
          <w:sz w:val="24"/>
          <w:szCs w:val="24"/>
        </w:rPr>
        <w:t>az üzemeltetőnek nyilvántartást kell vezetnie</w:t>
      </w:r>
      <w:r>
        <w:rPr>
          <w:rFonts w:ascii="Times New Roman" w:hAnsi="Times New Roman"/>
          <w:sz w:val="24"/>
          <w:szCs w:val="24"/>
        </w:rPr>
        <w:t>,</w:t>
      </w:r>
    </w:p>
    <w:p w14:paraId="2C779C42" w14:textId="5B43D0AF" w:rsidR="00505E13" w:rsidRPr="00740B1B" w:rsidRDefault="00740B1B" w:rsidP="009B0EA7">
      <w:pPr>
        <w:pStyle w:val="Listaszerbekezds"/>
        <w:numPr>
          <w:ilvl w:val="0"/>
          <w:numId w:val="5"/>
        </w:numPr>
        <w:tabs>
          <w:tab w:val="left" w:pos="3420"/>
        </w:tabs>
        <w:suppressAutoHyphens/>
        <w:overflowPunct w:val="0"/>
        <w:autoSpaceDE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a</w:t>
      </w:r>
      <w:r w:rsidRPr="00740B1B">
        <w:rPr>
          <w:rFonts w:ascii="Times New Roman" w:hAnsi="Times New Roman"/>
          <w:sz w:val="24"/>
          <w:szCs w:val="24"/>
        </w:rPr>
        <w:t xml:space="preserve"> nyilvántartást és az intézkedéseket igazoló dokumentumokat a játszótéri eszköz üzemeltetőjének legalább </w:t>
      </w:r>
      <w:r w:rsidRPr="009F09F6">
        <w:rPr>
          <w:rFonts w:ascii="Times New Roman" w:hAnsi="Times New Roman"/>
          <w:b/>
          <w:bCs/>
          <w:sz w:val="24"/>
          <w:szCs w:val="24"/>
        </w:rPr>
        <w:t>10 éven keresztül meg kell őriznie</w:t>
      </w:r>
      <w:r>
        <w:rPr>
          <w:rFonts w:ascii="Times New Roman" w:hAnsi="Times New Roman"/>
          <w:sz w:val="24"/>
          <w:szCs w:val="24"/>
        </w:rPr>
        <w:t>,</w:t>
      </w:r>
    </w:p>
    <w:p w14:paraId="53A9A510" w14:textId="1A3FD628" w:rsidR="00740B1B" w:rsidRPr="00740B1B" w:rsidRDefault="00740B1B" w:rsidP="009B0EA7">
      <w:pPr>
        <w:pStyle w:val="Listaszerbekezds"/>
        <w:numPr>
          <w:ilvl w:val="0"/>
          <w:numId w:val="5"/>
        </w:numPr>
        <w:tabs>
          <w:tab w:val="left" w:pos="3420"/>
        </w:tabs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40B1B">
        <w:rPr>
          <w:rFonts w:ascii="Times New Roman" w:hAnsi="Times New Roman"/>
          <w:sz w:val="24"/>
          <w:szCs w:val="24"/>
        </w:rPr>
        <w:t xml:space="preserve">az üzemeltető a játszótéren, </w:t>
      </w:r>
      <w:r w:rsidRPr="009F09F6">
        <w:rPr>
          <w:rFonts w:ascii="Times New Roman" w:hAnsi="Times New Roman"/>
          <w:b/>
          <w:bCs/>
          <w:sz w:val="24"/>
          <w:szCs w:val="24"/>
        </w:rPr>
        <w:t>külön táblán</w:t>
      </w:r>
      <w:r w:rsidRPr="00740B1B">
        <w:rPr>
          <w:rFonts w:ascii="Times New Roman" w:hAnsi="Times New Roman"/>
          <w:sz w:val="24"/>
          <w:szCs w:val="24"/>
        </w:rPr>
        <w:t>, jól látható és tartós módon feltünteti a nevét, székhelyének címét, telefonszámát és elektronikus levelezési címét, valamint az egységes európai segélyhívószámot.</w:t>
      </w:r>
    </w:p>
    <w:p w14:paraId="6D36783E" w14:textId="77777777" w:rsidR="00505E13" w:rsidRDefault="00505E13" w:rsidP="009B0EA7">
      <w:pPr>
        <w:tabs>
          <w:tab w:val="left" w:pos="3420"/>
        </w:tabs>
        <w:suppressAutoHyphens/>
        <w:overflowPunct w:val="0"/>
        <w:autoSpaceDE w:val="0"/>
        <w:jc w:val="both"/>
        <w:textAlignment w:val="baseline"/>
      </w:pPr>
    </w:p>
    <w:p w14:paraId="49B2685E" w14:textId="2CAA4760" w:rsidR="006B1B6A" w:rsidRDefault="006B1B6A" w:rsidP="00740B1B">
      <w:pPr>
        <w:tabs>
          <w:tab w:val="left" w:pos="3420"/>
        </w:tabs>
        <w:suppressAutoHyphens/>
        <w:overflowPunct w:val="0"/>
        <w:autoSpaceDE w:val="0"/>
        <w:jc w:val="both"/>
        <w:textAlignment w:val="baseline"/>
      </w:pPr>
      <w:r>
        <w:t>A</w:t>
      </w:r>
      <w:r w:rsidR="00740B1B">
        <w:t xml:space="preserve"> rendelet 2004. február 1-jén lép</w:t>
      </w:r>
      <w:r>
        <w:t>ett</w:t>
      </w:r>
      <w:r w:rsidR="00740B1B">
        <w:t xml:space="preserve"> hatályba, </w:t>
      </w:r>
      <w:r>
        <w:t xml:space="preserve">a </w:t>
      </w:r>
      <w:r w:rsidR="00740B1B">
        <w:t>hatálybalépés előtt forgalomba hozott játszótéri eszköz</w:t>
      </w:r>
      <w:r>
        <w:t>ök</w:t>
      </w:r>
      <w:r w:rsidR="00740B1B">
        <w:t xml:space="preserve"> tekintetében </w:t>
      </w:r>
      <w:r>
        <w:t xml:space="preserve">is </w:t>
      </w:r>
      <w:r w:rsidR="00740B1B">
        <w:t>a szabványoknak való megfelelőséget igazoló tanúsítván</w:t>
      </w:r>
      <w:r>
        <w:t xml:space="preserve">nyal kellett rendelkezni. Tekintettel arra, hogy az Önkormányzat által üzemeltetett játszóterek tekintetében nem áll rendelkezésünkre a jogszabályi rendelkezéseknek megfelelő nyilvántartás, illetve tanúsítvány, ezért a jelenleg működő játszóterek </w:t>
      </w:r>
      <w:r w:rsidRPr="008B14B9">
        <w:t>esetében a jelen előterjesztéshez</w:t>
      </w:r>
      <w:r w:rsidRPr="009F09F6">
        <w:rPr>
          <w:i/>
          <w:iCs/>
        </w:rPr>
        <w:t xml:space="preserve"> </w:t>
      </w:r>
      <w:r w:rsidR="008B14B9">
        <w:rPr>
          <w:i/>
          <w:iCs/>
        </w:rPr>
        <w:t xml:space="preserve">1. sz. mellékletként </w:t>
      </w:r>
      <w:r w:rsidRPr="009F09F6">
        <w:rPr>
          <w:i/>
          <w:iCs/>
        </w:rPr>
        <w:t xml:space="preserve">csatolt </w:t>
      </w:r>
      <w:r w:rsidRPr="008B14B9">
        <w:t>formában</w:t>
      </w:r>
      <w:r>
        <w:t xml:space="preserve"> készítettük el azok állapotát bemutató tájékoztató anyagot, amely tartalmazza a szükséges intézkedéseket, valamint a </w:t>
      </w:r>
      <w:r w:rsidR="00D869D8">
        <w:t xml:space="preserve">további </w:t>
      </w:r>
      <w:r>
        <w:t xml:space="preserve">kialakításra vonatkozó koncepciót is.  </w:t>
      </w:r>
    </w:p>
    <w:p w14:paraId="217EDD7F" w14:textId="205BD33C" w:rsidR="006B1B6A" w:rsidRDefault="006B1B6A" w:rsidP="00740B1B">
      <w:pPr>
        <w:tabs>
          <w:tab w:val="left" w:pos="3420"/>
        </w:tabs>
        <w:suppressAutoHyphens/>
        <w:overflowPunct w:val="0"/>
        <w:autoSpaceDE w:val="0"/>
        <w:jc w:val="both"/>
        <w:textAlignment w:val="baseline"/>
      </w:pPr>
    </w:p>
    <w:p w14:paraId="6BCB9525" w14:textId="19C00B59" w:rsidR="006D69E1" w:rsidRPr="00505E13" w:rsidRDefault="006D69E1" w:rsidP="006D69E1">
      <w:pPr>
        <w:shd w:val="clear" w:color="auto" w:fill="D9D9D9" w:themeFill="background1" w:themeFillShade="D9"/>
        <w:tabs>
          <w:tab w:val="left" w:pos="3420"/>
        </w:tabs>
        <w:suppressAutoHyphens/>
        <w:overflowPunct w:val="0"/>
        <w:autoSpaceDE w:val="0"/>
        <w:jc w:val="both"/>
        <w:textAlignment w:val="baseline"/>
        <w:rPr>
          <w:b/>
          <w:bCs/>
        </w:rPr>
      </w:pPr>
      <w:r>
        <w:rPr>
          <w:b/>
          <w:bCs/>
        </w:rPr>
        <w:t xml:space="preserve">1. </w:t>
      </w:r>
      <w:r w:rsidRPr="006D69E1">
        <w:rPr>
          <w:b/>
          <w:bCs/>
        </w:rPr>
        <w:t>Szőlőhegyi játszótér (Szabadság utca)</w:t>
      </w:r>
      <w:r w:rsidR="00C76545">
        <w:rPr>
          <w:b/>
          <w:bCs/>
        </w:rPr>
        <w:t xml:space="preserve"> átépítése</w:t>
      </w:r>
      <w:r>
        <w:rPr>
          <w:b/>
          <w:bCs/>
        </w:rPr>
        <w:t xml:space="preserve"> és a </w:t>
      </w:r>
      <w:bookmarkStart w:id="2" w:name="_Hlk48564218"/>
      <w:r>
        <w:rPr>
          <w:b/>
          <w:bCs/>
        </w:rPr>
        <w:t>s</w:t>
      </w:r>
      <w:r w:rsidRPr="00505E13">
        <w:rPr>
          <w:b/>
          <w:bCs/>
        </w:rPr>
        <w:t>port- és szabadidőpark (</w:t>
      </w:r>
      <w:r w:rsidR="00C76545" w:rsidRPr="00C76545">
        <w:rPr>
          <w:b/>
          <w:bCs/>
        </w:rPr>
        <w:t>Korizmics</w:t>
      </w:r>
      <w:r w:rsidRPr="00C76545">
        <w:rPr>
          <w:b/>
          <w:bCs/>
        </w:rPr>
        <w:t xml:space="preserve"> </w:t>
      </w:r>
      <w:r w:rsidRPr="00505E13">
        <w:rPr>
          <w:b/>
          <w:bCs/>
        </w:rPr>
        <w:t>utca)</w:t>
      </w:r>
      <w:bookmarkEnd w:id="2"/>
      <w:r>
        <w:rPr>
          <w:b/>
          <w:bCs/>
        </w:rPr>
        <w:t xml:space="preserve"> kialakítása:</w:t>
      </w:r>
    </w:p>
    <w:p w14:paraId="39C14AFE" w14:textId="77777777" w:rsidR="006D69E1" w:rsidRDefault="006D69E1" w:rsidP="00740B1B">
      <w:pPr>
        <w:tabs>
          <w:tab w:val="left" w:pos="3420"/>
        </w:tabs>
        <w:suppressAutoHyphens/>
        <w:overflowPunct w:val="0"/>
        <w:autoSpaceDE w:val="0"/>
        <w:jc w:val="both"/>
        <w:textAlignment w:val="baseline"/>
      </w:pPr>
    </w:p>
    <w:p w14:paraId="3EA34A64" w14:textId="32653233" w:rsidR="007A68F0" w:rsidRDefault="009F09F6" w:rsidP="009B0EA7">
      <w:pPr>
        <w:tabs>
          <w:tab w:val="left" w:pos="3420"/>
        </w:tabs>
        <w:suppressAutoHyphens/>
        <w:overflowPunct w:val="0"/>
        <w:autoSpaceDE w:val="0"/>
        <w:jc w:val="both"/>
        <w:textAlignment w:val="baseline"/>
      </w:pPr>
      <w:r>
        <w:t xml:space="preserve">A koronavírus alatt a Képviselő-testület származékos jogkörében eljárva meghozott </w:t>
      </w:r>
      <w:r w:rsidR="00104DB1">
        <w:t xml:space="preserve">31/2020. (V. 29.) Polgármesteri határozattal már döntés született arról, hogy </w:t>
      </w:r>
      <w:r w:rsidR="00104DB1" w:rsidRPr="007A68F0">
        <w:rPr>
          <w:b/>
          <w:bCs/>
        </w:rPr>
        <w:t xml:space="preserve">első körben a sportpályán és a Napóránál </w:t>
      </w:r>
      <w:r w:rsidR="00104DB1">
        <w:t>játszótéri eszközök és street work elemek kerülnek letelepítésre. Ezen eszközök beszerzésére mintegy 12 milli Ft összeg került biztosításra az ez évi költségvetés</w:t>
      </w:r>
      <w:r w:rsidR="0035716E">
        <w:t xml:space="preserve"> terhére</w:t>
      </w:r>
      <w:r w:rsidR="00104DB1">
        <w:t xml:space="preserve">. Időközben azonban </w:t>
      </w:r>
      <w:r w:rsidR="00FD7151">
        <w:t xml:space="preserve">a </w:t>
      </w:r>
      <w:r w:rsidR="00FD7151" w:rsidRPr="007A68F0">
        <w:rPr>
          <w:b/>
          <w:bCs/>
        </w:rPr>
        <w:t>Szőlőhegyi játszótér</w:t>
      </w:r>
      <w:r w:rsidR="00FD7151">
        <w:t xml:space="preserve"> állapotát figyelembe véve, </w:t>
      </w:r>
      <w:r w:rsidR="00FD7151" w:rsidRPr="006F2FAD">
        <w:rPr>
          <w:b/>
          <w:bCs/>
        </w:rPr>
        <w:t>azonnal</w:t>
      </w:r>
      <w:r w:rsidR="00CC62B6" w:rsidRPr="006F2FAD">
        <w:rPr>
          <w:b/>
          <w:bCs/>
        </w:rPr>
        <w:t>i</w:t>
      </w:r>
      <w:r w:rsidR="00FD7151" w:rsidRPr="006F2FAD">
        <w:rPr>
          <w:b/>
          <w:bCs/>
        </w:rPr>
        <w:t xml:space="preserve"> intézkedések megtétele vált szükségessé ahhoz, hogy a fennálló balesetveszélyes állapot megszüntetésre kerüljön</w:t>
      </w:r>
      <w:r w:rsidR="00FD7151">
        <w:t>. A</w:t>
      </w:r>
      <w:r w:rsidR="00FD7151" w:rsidRPr="006F2FAD">
        <w:rPr>
          <w:b/>
          <w:bCs/>
        </w:rPr>
        <w:t xml:space="preserve"> </w:t>
      </w:r>
      <w:r w:rsidR="00FD7151" w:rsidRPr="00FD7151">
        <w:t>biztonságossági követelményeknek való megfelelés céljából a kormányhivatal által is nyilvántartásba vett</w:t>
      </w:r>
      <w:r w:rsidR="007A68F0">
        <w:t xml:space="preserve"> és kijelölt szervezet általi ellenőrzés megtörtént (jelen </w:t>
      </w:r>
      <w:r w:rsidR="007A68F0" w:rsidRPr="001A4BAB">
        <w:t>előterjesztéshez</w:t>
      </w:r>
      <w:r w:rsidR="007A68F0" w:rsidRPr="007A68F0">
        <w:rPr>
          <w:i/>
          <w:iCs/>
        </w:rPr>
        <w:t xml:space="preserve"> 2. sz. mellékletként</w:t>
      </w:r>
      <w:r w:rsidR="007A68F0">
        <w:t xml:space="preserve"> csatolva), melynek eredménye az lett, hogy a játszótéren jelenleg használt összes játszótéri eszköz minősítése „nem megfelelő”, </w:t>
      </w:r>
      <w:r w:rsidR="007A68F0" w:rsidRPr="006F2FAD">
        <w:rPr>
          <w:b/>
          <w:bCs/>
        </w:rPr>
        <w:t>azok azonnal elbontása szükséges</w:t>
      </w:r>
      <w:r w:rsidR="007A68F0">
        <w:t xml:space="preserve">. Ezen tények előtérbe helyezése kapcsán született </w:t>
      </w:r>
      <w:r w:rsidR="0035716E">
        <w:t>meg végül az az</w:t>
      </w:r>
      <w:r w:rsidR="007A68F0">
        <w:t xml:space="preserve"> előzetes döntés, hogy a megrendelt eszközök egy része erre a helyszínre kerül letelepítésre</w:t>
      </w:r>
      <w:r w:rsidR="001B512D">
        <w:t>, míg a</w:t>
      </w:r>
      <w:r w:rsidR="003916F8">
        <w:t xml:space="preserve"> beszerzett eszközök többi része a sportpályán kialakításra került szabadidőpark területé</w:t>
      </w:r>
      <w:r w:rsidR="001B512D">
        <w:t xml:space="preserve">re kerül. </w:t>
      </w:r>
    </w:p>
    <w:p w14:paraId="45F4D162" w14:textId="77777777" w:rsidR="00CC62B6" w:rsidRDefault="00CC62B6" w:rsidP="009B0EA7">
      <w:pPr>
        <w:tabs>
          <w:tab w:val="left" w:pos="3420"/>
        </w:tabs>
        <w:suppressAutoHyphens/>
        <w:overflowPunct w:val="0"/>
        <w:autoSpaceDE w:val="0"/>
        <w:jc w:val="both"/>
        <w:textAlignment w:val="baseline"/>
      </w:pPr>
    </w:p>
    <w:p w14:paraId="6DC756FE" w14:textId="0C55F5FA" w:rsidR="001B512D" w:rsidRPr="006F2FAD" w:rsidRDefault="001B512D" w:rsidP="009B0EA7">
      <w:pPr>
        <w:tabs>
          <w:tab w:val="left" w:pos="3420"/>
        </w:tabs>
        <w:suppressAutoHyphens/>
        <w:overflowPunct w:val="0"/>
        <w:autoSpaceDE w:val="0"/>
        <w:jc w:val="both"/>
        <w:textAlignment w:val="baseline"/>
        <w:rPr>
          <w:b/>
          <w:bCs/>
        </w:rPr>
      </w:pPr>
      <w:r>
        <w:t xml:space="preserve">További döntés szükséges ugyanakkor arról, hogy a Szőlőhegyi játszótérre </w:t>
      </w:r>
      <w:r w:rsidRPr="0035716E">
        <w:rPr>
          <w:b/>
          <w:bCs/>
        </w:rPr>
        <w:t xml:space="preserve">a kisebb korosztály számára </w:t>
      </w:r>
      <w:r w:rsidR="006D6D71" w:rsidRPr="0035716E">
        <w:rPr>
          <w:b/>
          <w:bCs/>
        </w:rPr>
        <w:t xml:space="preserve">is beszerzésre kerüljenek játékok </w:t>
      </w:r>
      <w:bookmarkStart w:id="3" w:name="_Hlk48563840"/>
      <w:r w:rsidR="006D6D71">
        <w:t>(csúszda, hinta, homokozó)</w:t>
      </w:r>
      <w:bookmarkEnd w:id="3"/>
      <w:r w:rsidR="006D6D71">
        <w:t xml:space="preserve">, </w:t>
      </w:r>
      <w:r w:rsidR="006D6D71" w:rsidRPr="006F2FAD">
        <w:rPr>
          <w:b/>
          <w:bCs/>
        </w:rPr>
        <w:t>melyhez a Képviselő-testüle</w:t>
      </w:r>
      <w:r w:rsidR="00F20512" w:rsidRPr="006F2FAD">
        <w:rPr>
          <w:b/>
          <w:bCs/>
        </w:rPr>
        <w:t>tnek plusz keretet kellene biztosítania</w:t>
      </w:r>
      <w:r w:rsidR="0035616A">
        <w:rPr>
          <w:b/>
          <w:bCs/>
        </w:rPr>
        <w:t xml:space="preserve"> </w:t>
      </w:r>
      <w:r w:rsidR="001A4BAB" w:rsidRPr="001A4BAB">
        <w:t>(</w:t>
      </w:r>
      <w:r w:rsidR="001A4BAB">
        <w:t xml:space="preserve">a II. ütemű eszközbeszerzésre benyújtott árajánlat a jelen előterjesztéshez </w:t>
      </w:r>
      <w:r w:rsidR="001A4BAB">
        <w:rPr>
          <w:i/>
          <w:iCs/>
        </w:rPr>
        <w:t>3</w:t>
      </w:r>
      <w:r w:rsidR="001A4BAB" w:rsidRPr="001A4BAB">
        <w:rPr>
          <w:i/>
          <w:iCs/>
        </w:rPr>
        <w:t>. sz</w:t>
      </w:r>
      <w:r w:rsidR="00F20512" w:rsidRPr="001A4BAB">
        <w:rPr>
          <w:i/>
          <w:iCs/>
        </w:rPr>
        <w:t>.</w:t>
      </w:r>
      <w:r w:rsidR="001A4BAB" w:rsidRPr="001A4BAB">
        <w:rPr>
          <w:i/>
          <w:iCs/>
        </w:rPr>
        <w:t xml:space="preserve"> mellékletként</w:t>
      </w:r>
      <w:r w:rsidR="001A4BAB">
        <w:t xml:space="preserve"> csatolva).</w:t>
      </w:r>
      <w:r w:rsidR="00F20512" w:rsidRPr="006F2FAD">
        <w:rPr>
          <w:b/>
          <w:bCs/>
        </w:rPr>
        <w:t xml:space="preserve"> Ez az </w:t>
      </w:r>
      <w:r w:rsidR="001A4BAB">
        <w:rPr>
          <w:b/>
          <w:bCs/>
        </w:rPr>
        <w:t xml:space="preserve">ajánlat </w:t>
      </w:r>
      <w:r w:rsidR="00F20512" w:rsidRPr="006F2FAD">
        <w:rPr>
          <w:b/>
          <w:bCs/>
        </w:rPr>
        <w:t xml:space="preserve">szerint </w:t>
      </w:r>
      <w:r w:rsidR="001A4BAB">
        <w:rPr>
          <w:b/>
          <w:bCs/>
        </w:rPr>
        <w:t>7 405 765</w:t>
      </w:r>
      <w:r w:rsidR="00F20512" w:rsidRPr="006F2FAD">
        <w:rPr>
          <w:b/>
          <w:bCs/>
        </w:rPr>
        <w:t xml:space="preserve"> Ft.</w:t>
      </w:r>
    </w:p>
    <w:p w14:paraId="312158AA" w14:textId="0DEF790D" w:rsidR="00F20512" w:rsidRDefault="00F20512" w:rsidP="009B0EA7">
      <w:pPr>
        <w:tabs>
          <w:tab w:val="left" w:pos="3420"/>
        </w:tabs>
        <w:suppressAutoHyphens/>
        <w:overflowPunct w:val="0"/>
        <w:autoSpaceDE w:val="0"/>
        <w:jc w:val="both"/>
        <w:textAlignment w:val="baseline"/>
      </w:pPr>
    </w:p>
    <w:p w14:paraId="3703A803" w14:textId="681A64E5" w:rsidR="006A5803" w:rsidRDefault="006A5803" w:rsidP="009B0EA7">
      <w:pPr>
        <w:tabs>
          <w:tab w:val="left" w:pos="3420"/>
        </w:tabs>
        <w:suppressAutoHyphens/>
        <w:overflowPunct w:val="0"/>
        <w:autoSpaceDE w:val="0"/>
        <w:jc w:val="both"/>
        <w:textAlignment w:val="baseline"/>
      </w:pPr>
      <w:r>
        <w:t xml:space="preserve">A tervek között szerepel az is, hogy </w:t>
      </w:r>
      <w:r w:rsidRPr="006A5803">
        <w:rPr>
          <w:b/>
          <w:bCs/>
        </w:rPr>
        <w:t>a szabadidőpark területén egy rekortán futókör</w:t>
      </w:r>
      <w:r>
        <w:t xml:space="preserve"> is kialakításra kerüljön</w:t>
      </w:r>
      <w:r w:rsidR="0035716E">
        <w:t xml:space="preserve"> a jövőben</w:t>
      </w:r>
      <w:r>
        <w:t xml:space="preserve">. </w:t>
      </w:r>
    </w:p>
    <w:p w14:paraId="28C7A41B" w14:textId="77777777" w:rsidR="006A5803" w:rsidRDefault="006A5803" w:rsidP="009B0EA7">
      <w:pPr>
        <w:tabs>
          <w:tab w:val="left" w:pos="3420"/>
        </w:tabs>
        <w:suppressAutoHyphens/>
        <w:overflowPunct w:val="0"/>
        <w:autoSpaceDE w:val="0"/>
        <w:jc w:val="both"/>
        <w:textAlignment w:val="baseline"/>
      </w:pPr>
    </w:p>
    <w:p w14:paraId="0970379B" w14:textId="59073A10" w:rsidR="006D69E1" w:rsidRPr="006D69E1" w:rsidRDefault="006D69E1" w:rsidP="006D69E1">
      <w:pPr>
        <w:shd w:val="clear" w:color="auto" w:fill="D9D9D9" w:themeFill="background1" w:themeFillShade="D9"/>
        <w:tabs>
          <w:tab w:val="left" w:pos="3420"/>
        </w:tabs>
        <w:suppressAutoHyphens/>
        <w:overflowPunct w:val="0"/>
        <w:autoSpaceDE w:val="0"/>
        <w:jc w:val="both"/>
        <w:textAlignment w:val="baseline"/>
        <w:rPr>
          <w:b/>
          <w:bCs/>
        </w:rPr>
      </w:pPr>
      <w:r w:rsidRPr="006D69E1">
        <w:rPr>
          <w:b/>
          <w:bCs/>
        </w:rPr>
        <w:t xml:space="preserve">2. Fő téri játszótér áttelepítése: </w:t>
      </w:r>
    </w:p>
    <w:p w14:paraId="6886395D" w14:textId="77777777" w:rsidR="006D69E1" w:rsidRDefault="006D69E1" w:rsidP="009B0EA7">
      <w:pPr>
        <w:tabs>
          <w:tab w:val="left" w:pos="3420"/>
        </w:tabs>
        <w:suppressAutoHyphens/>
        <w:overflowPunct w:val="0"/>
        <w:autoSpaceDE w:val="0"/>
        <w:jc w:val="both"/>
        <w:textAlignment w:val="baseline"/>
      </w:pPr>
    </w:p>
    <w:p w14:paraId="3307D50D" w14:textId="50978FC1" w:rsidR="00120212" w:rsidRDefault="00501ECF" w:rsidP="009B0EA7">
      <w:pPr>
        <w:tabs>
          <w:tab w:val="left" w:pos="3420"/>
        </w:tabs>
        <w:suppressAutoHyphens/>
        <w:overflowPunct w:val="0"/>
        <w:autoSpaceDE w:val="0"/>
        <w:jc w:val="both"/>
        <w:textAlignment w:val="baseline"/>
      </w:pPr>
      <w:r>
        <w:t>A</w:t>
      </w:r>
      <w:r w:rsidR="001339C1">
        <w:t xml:space="preserve"> </w:t>
      </w:r>
      <w:r w:rsidR="001339C1" w:rsidRPr="00F20512">
        <w:rPr>
          <w:b/>
          <w:bCs/>
        </w:rPr>
        <w:t>Fő téri játszótérrel</w:t>
      </w:r>
      <w:r w:rsidR="001339C1">
        <w:t xml:space="preserve"> kapcsolatban három érintett lakó kereste meg az Önkormányzatot </w:t>
      </w:r>
      <w:r w:rsidR="003F21C6">
        <w:t>a</w:t>
      </w:r>
      <w:r w:rsidR="001339C1">
        <w:t xml:space="preserve"> játszótér áthelyezése céljából. </w:t>
      </w:r>
      <w:r w:rsidR="001403D3">
        <w:t>Az önkormányzati tulajdonú ingatlanokat figyelembe véve a Szada belterület 501/7 helyrajzi számú</w:t>
      </w:r>
      <w:r>
        <w:t>,</w:t>
      </w:r>
      <w:r w:rsidR="001403D3">
        <w:t xml:space="preserve"> kivett beépítetlen terület művelési ágú, </w:t>
      </w:r>
      <w:r w:rsidR="001403D3" w:rsidRPr="001403D3">
        <w:t>1163</w:t>
      </w:r>
      <w:r w:rsidR="001403D3">
        <w:t xml:space="preserve"> nm területű ingatlanra kerülhetnének </w:t>
      </w:r>
      <w:r>
        <w:t xml:space="preserve">áttelepítésre </w:t>
      </w:r>
      <w:r w:rsidR="001403D3">
        <w:t xml:space="preserve">a Fő téren meglévő eszközök (a térképszelvény a jelen előterjesztéshez </w:t>
      </w:r>
      <w:r w:rsidR="001A4BAB">
        <w:rPr>
          <w:i/>
          <w:iCs/>
        </w:rPr>
        <w:t>4</w:t>
      </w:r>
      <w:r w:rsidR="001403D3" w:rsidRPr="00120212">
        <w:rPr>
          <w:i/>
          <w:iCs/>
        </w:rPr>
        <w:t>. sz. mellékletként</w:t>
      </w:r>
      <w:r w:rsidR="001403D3">
        <w:t xml:space="preserve"> csatolva jelölve </w:t>
      </w:r>
      <w:r w:rsidR="00120212">
        <w:t xml:space="preserve">azon </w:t>
      </w:r>
      <w:r w:rsidR="001403D3">
        <w:t xml:space="preserve">a tervezett területet is). </w:t>
      </w:r>
      <w:r w:rsidR="001403D3">
        <w:lastRenderedPageBreak/>
        <w:t>Tekintettel arra, hogy a Fő téri játszóeszközök</w:t>
      </w:r>
      <w:r w:rsidR="00F20512">
        <w:t xml:space="preserve">re </w:t>
      </w:r>
      <w:r w:rsidR="001403D3">
        <w:t xml:space="preserve">sem rendelkezik az Önkormányzat a jogszabályi előírások szerinti tanúsítvánnyal, ezért szükséges ezen </w:t>
      </w:r>
      <w:bookmarkStart w:id="4" w:name="_Hlk48566538"/>
      <w:r w:rsidR="001403D3">
        <w:t>eszközök kijelölt szervezettel történő ellenőriztetése</w:t>
      </w:r>
      <w:r w:rsidR="00120212">
        <w:t xml:space="preserve"> az áttelepítést </w:t>
      </w:r>
      <w:bookmarkEnd w:id="4"/>
      <w:r w:rsidR="00120212">
        <w:t>megelőzően</w:t>
      </w:r>
      <w:r w:rsidR="001403D3">
        <w:t>.</w:t>
      </w:r>
    </w:p>
    <w:p w14:paraId="63EFF8FA" w14:textId="5897AD73" w:rsidR="00120212" w:rsidRDefault="00120212" w:rsidP="009B0EA7">
      <w:pPr>
        <w:tabs>
          <w:tab w:val="left" w:pos="3420"/>
        </w:tabs>
        <w:suppressAutoHyphens/>
        <w:overflowPunct w:val="0"/>
        <w:autoSpaceDE w:val="0"/>
        <w:jc w:val="both"/>
        <w:textAlignment w:val="baseline"/>
      </w:pPr>
    </w:p>
    <w:p w14:paraId="4DE5F210" w14:textId="7F47AC38" w:rsidR="00120212" w:rsidRDefault="00F20512" w:rsidP="009B0EA7">
      <w:pPr>
        <w:tabs>
          <w:tab w:val="left" w:pos="3420"/>
        </w:tabs>
        <w:suppressAutoHyphens/>
        <w:overflowPunct w:val="0"/>
        <w:autoSpaceDE w:val="0"/>
        <w:jc w:val="both"/>
        <w:textAlignment w:val="baseline"/>
      </w:pPr>
      <w:r>
        <w:t xml:space="preserve">A Fő téri játszótér kapcsán </w:t>
      </w:r>
      <w:r w:rsidR="00501ECF">
        <w:t xml:space="preserve">jelenleg </w:t>
      </w:r>
      <w:r>
        <w:t xml:space="preserve">arról tud a Képviselő-testület dönteni, hogy </w:t>
      </w:r>
      <w:r w:rsidRPr="006F2FAD">
        <w:rPr>
          <w:b/>
          <w:bCs/>
        </w:rPr>
        <w:t>a játszótéri eszközök biztonságossági követelményeknek való megfelelését a kijelölt szervezettel elvégezteti, illetve megvizsgáltatja az áthelyezés lehetőségét a biztonságossági előírások szempontjából</w:t>
      </w:r>
      <w:r>
        <w:t xml:space="preserve">.   </w:t>
      </w:r>
    </w:p>
    <w:p w14:paraId="4363DC33" w14:textId="77777777" w:rsidR="00376C9F" w:rsidRDefault="00376C9F" w:rsidP="009B0EA7">
      <w:pPr>
        <w:tabs>
          <w:tab w:val="left" w:pos="3420"/>
        </w:tabs>
        <w:suppressAutoHyphens/>
        <w:overflowPunct w:val="0"/>
        <w:autoSpaceDE w:val="0"/>
        <w:jc w:val="both"/>
        <w:textAlignment w:val="baseline"/>
      </w:pPr>
    </w:p>
    <w:p w14:paraId="6DF5F09F" w14:textId="228EDA05" w:rsidR="00F20512" w:rsidRPr="006D69E1" w:rsidRDefault="00F20512" w:rsidP="00F20512">
      <w:pPr>
        <w:shd w:val="clear" w:color="auto" w:fill="D9D9D9" w:themeFill="background1" w:themeFillShade="D9"/>
        <w:tabs>
          <w:tab w:val="left" w:pos="3420"/>
        </w:tabs>
        <w:suppressAutoHyphens/>
        <w:overflowPunct w:val="0"/>
        <w:autoSpaceDE w:val="0"/>
        <w:jc w:val="both"/>
        <w:textAlignment w:val="baseline"/>
        <w:rPr>
          <w:b/>
          <w:bCs/>
        </w:rPr>
      </w:pPr>
      <w:r>
        <w:rPr>
          <w:b/>
          <w:bCs/>
        </w:rPr>
        <w:t>3</w:t>
      </w:r>
      <w:r w:rsidRPr="006D69E1">
        <w:rPr>
          <w:b/>
          <w:bCs/>
        </w:rPr>
        <w:t xml:space="preserve">. </w:t>
      </w:r>
      <w:r w:rsidR="00944538">
        <w:rPr>
          <w:b/>
          <w:bCs/>
        </w:rPr>
        <w:t>Széchenyi és Kertalja utcai</w:t>
      </w:r>
      <w:r w:rsidRPr="006D69E1">
        <w:rPr>
          <w:b/>
          <w:bCs/>
        </w:rPr>
        <w:t xml:space="preserve"> játszót</w:t>
      </w:r>
      <w:r w:rsidR="00944538">
        <w:rPr>
          <w:b/>
          <w:bCs/>
        </w:rPr>
        <w:t>e</w:t>
      </w:r>
      <w:r w:rsidRPr="006D69E1">
        <w:rPr>
          <w:b/>
          <w:bCs/>
        </w:rPr>
        <w:t>r</w:t>
      </w:r>
      <w:r w:rsidR="00944538">
        <w:rPr>
          <w:b/>
          <w:bCs/>
        </w:rPr>
        <w:t>ek ellenőrzé</w:t>
      </w:r>
      <w:r w:rsidRPr="006D69E1">
        <w:rPr>
          <w:b/>
          <w:bCs/>
        </w:rPr>
        <w:t xml:space="preserve">se: </w:t>
      </w:r>
    </w:p>
    <w:p w14:paraId="3B707FC4" w14:textId="5D4EB314" w:rsidR="001403D3" w:rsidRDefault="001403D3" w:rsidP="009B0EA7">
      <w:pPr>
        <w:tabs>
          <w:tab w:val="left" w:pos="3420"/>
        </w:tabs>
        <w:suppressAutoHyphens/>
        <w:overflowPunct w:val="0"/>
        <w:autoSpaceDE w:val="0"/>
        <w:jc w:val="both"/>
        <w:textAlignment w:val="baseline"/>
      </w:pPr>
      <w:r>
        <w:t xml:space="preserve"> </w:t>
      </w:r>
    </w:p>
    <w:p w14:paraId="4AF7ABE0" w14:textId="77777777" w:rsidR="00944538" w:rsidRPr="006F2FAD" w:rsidRDefault="00944538" w:rsidP="009B0EA7">
      <w:pPr>
        <w:tabs>
          <w:tab w:val="left" w:pos="3420"/>
        </w:tabs>
        <w:suppressAutoHyphens/>
        <w:overflowPunct w:val="0"/>
        <w:autoSpaceDE w:val="0"/>
        <w:jc w:val="both"/>
        <w:textAlignment w:val="baseline"/>
        <w:rPr>
          <w:b/>
          <w:bCs/>
        </w:rPr>
      </w:pPr>
      <w:r>
        <w:t xml:space="preserve">Tekintettel arra, hogy a Széchenyi és a Kertalja utcában üzemelő játszóterek játszótéri eszközei esetében </w:t>
      </w:r>
      <w:r w:rsidRPr="006F2FAD">
        <w:rPr>
          <w:b/>
          <w:bCs/>
        </w:rPr>
        <w:t>sem rendelkezik az Önkormányzat semmifél megfelelőségi tanúsítvánnyal,</w:t>
      </w:r>
      <w:r>
        <w:t xml:space="preserve"> ezért a fentebb is hivatkozott GKM rendelet előírásainak való megfelelés céljából </w:t>
      </w:r>
      <w:r w:rsidRPr="006F2FAD">
        <w:rPr>
          <w:b/>
          <w:bCs/>
        </w:rPr>
        <w:t xml:space="preserve">a játszótéri eszközök rendeletben hivatkozott szabványok szerinti ellenőrzése szükséges. </w:t>
      </w:r>
    </w:p>
    <w:p w14:paraId="2B87DAA2" w14:textId="431212A2" w:rsidR="00944538" w:rsidRDefault="00944538" w:rsidP="009B0EA7">
      <w:pPr>
        <w:tabs>
          <w:tab w:val="left" w:pos="3420"/>
        </w:tabs>
        <w:suppressAutoHyphens/>
        <w:overflowPunct w:val="0"/>
        <w:autoSpaceDE w:val="0"/>
        <w:jc w:val="both"/>
        <w:textAlignment w:val="baseline"/>
      </w:pPr>
    </w:p>
    <w:p w14:paraId="1DCFFBE4" w14:textId="77777777" w:rsidR="002E234B" w:rsidRDefault="002E234B" w:rsidP="002E234B">
      <w:pPr>
        <w:shd w:val="clear" w:color="auto" w:fill="D9D9D9" w:themeFill="background1" w:themeFillShade="D9"/>
        <w:tabs>
          <w:tab w:val="left" w:pos="3420"/>
        </w:tabs>
        <w:suppressAutoHyphens/>
        <w:overflowPunct w:val="0"/>
        <w:autoSpaceDE w:val="0"/>
        <w:jc w:val="both"/>
        <w:textAlignment w:val="baseline"/>
        <w:rPr>
          <w:b/>
          <w:bCs/>
        </w:rPr>
      </w:pPr>
      <w:r>
        <w:rPr>
          <w:b/>
          <w:bCs/>
        </w:rPr>
        <w:t xml:space="preserve">4. A további játszótéri kialakítással érintett településrészek: </w:t>
      </w:r>
    </w:p>
    <w:p w14:paraId="2E73E40C" w14:textId="77777777" w:rsidR="002E234B" w:rsidRDefault="002E234B" w:rsidP="002E234B">
      <w:pPr>
        <w:tabs>
          <w:tab w:val="left" w:pos="3420"/>
        </w:tabs>
        <w:suppressAutoHyphens/>
        <w:overflowPunct w:val="0"/>
        <w:autoSpaceDE w:val="0"/>
        <w:jc w:val="both"/>
        <w:textAlignment w:val="baseline"/>
        <w:rPr>
          <w:b/>
          <w:bCs/>
        </w:rPr>
      </w:pPr>
    </w:p>
    <w:p w14:paraId="17ED2A2E" w14:textId="0A2B7924" w:rsidR="002628A4" w:rsidRDefault="002E234B" w:rsidP="00950CDD">
      <w:pPr>
        <w:tabs>
          <w:tab w:val="left" w:pos="3420"/>
        </w:tabs>
        <w:suppressAutoHyphens/>
        <w:overflowPunct w:val="0"/>
        <w:autoSpaceDE w:val="0"/>
        <w:jc w:val="both"/>
        <w:textAlignment w:val="baseline"/>
      </w:pPr>
      <w:r w:rsidRPr="002E234B">
        <w:t xml:space="preserve">Az Önkormányzat </w:t>
      </w:r>
      <w:r>
        <w:t xml:space="preserve">célja, hogy a már meglévő játszóterek továbbfejlesztése mellett </w:t>
      </w:r>
      <w:r w:rsidR="00950CDD">
        <w:t xml:space="preserve">a </w:t>
      </w:r>
      <w:r w:rsidRPr="002628A4">
        <w:rPr>
          <w:b/>
          <w:bCs/>
        </w:rPr>
        <w:t>Napóra tér</w:t>
      </w:r>
      <w:r w:rsidR="00950CDD" w:rsidRPr="002628A4">
        <w:rPr>
          <w:b/>
          <w:bCs/>
        </w:rPr>
        <w:t xml:space="preserve">nél, a </w:t>
      </w:r>
      <w:r w:rsidRPr="002628A4">
        <w:rPr>
          <w:b/>
          <w:bCs/>
        </w:rPr>
        <w:t>Fenyvesliget</w:t>
      </w:r>
      <w:r w:rsidR="00950CDD" w:rsidRPr="002628A4">
        <w:rPr>
          <w:b/>
          <w:bCs/>
        </w:rPr>
        <w:t>ben és a M</w:t>
      </w:r>
      <w:r w:rsidRPr="002628A4">
        <w:rPr>
          <w:b/>
          <w:bCs/>
        </w:rPr>
        <w:t>argit</w:t>
      </w:r>
      <w:r w:rsidR="00950CDD" w:rsidRPr="002628A4">
        <w:rPr>
          <w:b/>
          <w:bCs/>
        </w:rPr>
        <w:t>án</w:t>
      </w:r>
      <w:r w:rsidR="00950CDD" w:rsidRPr="00950CDD">
        <w:t xml:space="preserve"> is kialakításra kerüljenek</w:t>
      </w:r>
      <w:r w:rsidR="00950CDD">
        <w:t xml:space="preserve"> a jövőben olyan terek, amelyek a kisgyermekek</w:t>
      </w:r>
      <w:r w:rsidR="002628A4">
        <w:t xml:space="preserve"> játszására, illetve a lakosság sportolási lehetőségeinek kielégítésére alkalmasak. </w:t>
      </w:r>
    </w:p>
    <w:p w14:paraId="40D31C6D" w14:textId="7DF66895" w:rsidR="002628A4" w:rsidRPr="004B3D52" w:rsidRDefault="002628A4" w:rsidP="00950CDD">
      <w:pPr>
        <w:tabs>
          <w:tab w:val="left" w:pos="3420"/>
        </w:tabs>
        <w:suppressAutoHyphens/>
        <w:overflowPunct w:val="0"/>
        <w:autoSpaceDE w:val="0"/>
        <w:jc w:val="both"/>
        <w:textAlignment w:val="baseline"/>
        <w:rPr>
          <w:sz w:val="12"/>
          <w:szCs w:val="12"/>
        </w:rPr>
      </w:pPr>
    </w:p>
    <w:p w14:paraId="711722B3" w14:textId="76EB1D5C" w:rsidR="002628A4" w:rsidRDefault="002628A4" w:rsidP="00950CDD">
      <w:pPr>
        <w:tabs>
          <w:tab w:val="left" w:pos="3420"/>
        </w:tabs>
        <w:suppressAutoHyphens/>
        <w:overflowPunct w:val="0"/>
        <w:autoSpaceDE w:val="0"/>
        <w:jc w:val="both"/>
        <w:textAlignment w:val="baseline"/>
      </w:pPr>
      <w:r>
        <w:t xml:space="preserve">Ezzel kapcsolatban az Önkormányzat feladata az, hogy felmérje azon önkormányzati tulajdonú ingatlanokat, amelyeken - a lakosság igényeinek is megfelelően - ezen szabadidős terek kialakításra kerülhetnek.   </w:t>
      </w:r>
    </w:p>
    <w:p w14:paraId="14D9FF7F" w14:textId="77777777" w:rsidR="002628A4" w:rsidRDefault="002628A4" w:rsidP="00950CDD">
      <w:pPr>
        <w:tabs>
          <w:tab w:val="left" w:pos="3420"/>
        </w:tabs>
        <w:suppressAutoHyphens/>
        <w:overflowPunct w:val="0"/>
        <w:autoSpaceDE w:val="0"/>
        <w:jc w:val="both"/>
        <w:textAlignment w:val="baseline"/>
      </w:pPr>
    </w:p>
    <w:p w14:paraId="7DC92843" w14:textId="1FD57B44" w:rsidR="009B0EA7" w:rsidRPr="002628A4" w:rsidRDefault="006F2FAD" w:rsidP="009B0EA7">
      <w:pPr>
        <w:tabs>
          <w:tab w:val="left" w:pos="3420"/>
        </w:tabs>
        <w:suppressAutoHyphens/>
        <w:overflowPunct w:val="0"/>
        <w:autoSpaceDE w:val="0"/>
        <w:jc w:val="both"/>
        <w:textAlignment w:val="baseline"/>
        <w:rPr>
          <w:b/>
          <w:bCs/>
          <w:u w:val="single"/>
        </w:rPr>
      </w:pPr>
      <w:r w:rsidRPr="002628A4">
        <w:rPr>
          <w:b/>
          <w:bCs/>
          <w:u w:val="single"/>
        </w:rPr>
        <w:t>J</w:t>
      </w:r>
      <w:r w:rsidR="009B0EA7" w:rsidRPr="002628A4">
        <w:rPr>
          <w:b/>
          <w:bCs/>
          <w:u w:val="single"/>
        </w:rPr>
        <w:t xml:space="preserve">elen előterjesztés kapcsán a Képviselő-testületnek az alábbi kérdéskörökben szükséges </w:t>
      </w:r>
      <w:r w:rsidRPr="002628A4">
        <w:rPr>
          <w:b/>
          <w:bCs/>
          <w:u w:val="single"/>
        </w:rPr>
        <w:t xml:space="preserve">tehát </w:t>
      </w:r>
      <w:r w:rsidR="009B0EA7" w:rsidRPr="002628A4">
        <w:rPr>
          <w:b/>
          <w:bCs/>
          <w:u w:val="single"/>
        </w:rPr>
        <w:t xml:space="preserve">döntenie: </w:t>
      </w:r>
    </w:p>
    <w:p w14:paraId="291A84C2" w14:textId="77777777" w:rsidR="009B0EA7" w:rsidRPr="00501ECF" w:rsidRDefault="009B0EA7" w:rsidP="009B0EA7">
      <w:pPr>
        <w:tabs>
          <w:tab w:val="left" w:pos="3420"/>
        </w:tabs>
        <w:suppressAutoHyphens/>
        <w:overflowPunct w:val="0"/>
        <w:autoSpaceDE w:val="0"/>
        <w:jc w:val="both"/>
        <w:textAlignment w:val="baseline"/>
        <w:rPr>
          <w:sz w:val="12"/>
          <w:szCs w:val="12"/>
        </w:rPr>
      </w:pPr>
    </w:p>
    <w:p w14:paraId="7963C809" w14:textId="7EBF661F" w:rsidR="009B0EA7" w:rsidRPr="00011BB9" w:rsidRDefault="009B0EA7" w:rsidP="009B0EA7">
      <w:pPr>
        <w:pStyle w:val="Listaszerbekezds"/>
        <w:numPr>
          <w:ilvl w:val="0"/>
          <w:numId w:val="1"/>
        </w:numPr>
        <w:tabs>
          <w:tab w:val="left" w:pos="3420"/>
        </w:tabs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11BB9">
        <w:rPr>
          <w:rFonts w:ascii="Times New Roman" w:hAnsi="Times New Roman"/>
          <w:sz w:val="24"/>
          <w:szCs w:val="24"/>
        </w:rPr>
        <w:t>a</w:t>
      </w:r>
      <w:r w:rsidR="006F2FAD">
        <w:rPr>
          <w:rFonts w:ascii="Times New Roman" w:hAnsi="Times New Roman"/>
          <w:sz w:val="24"/>
          <w:szCs w:val="24"/>
        </w:rPr>
        <w:t xml:space="preserve"> </w:t>
      </w:r>
      <w:r w:rsidR="006F2FAD" w:rsidRPr="006F2FAD">
        <w:rPr>
          <w:rFonts w:ascii="Times New Roman" w:hAnsi="Times New Roman"/>
          <w:sz w:val="24"/>
          <w:szCs w:val="24"/>
        </w:rPr>
        <w:t xml:space="preserve">31/2020. (V. 29.) </w:t>
      </w:r>
      <w:r w:rsidR="006F2FAD" w:rsidRPr="002628A4">
        <w:rPr>
          <w:rFonts w:ascii="Times New Roman" w:hAnsi="Times New Roman"/>
          <w:sz w:val="24"/>
          <w:szCs w:val="24"/>
          <w:u w:val="single"/>
        </w:rPr>
        <w:t>Polgármesteri határozat azon részének hatályon kívül helyezése szükséges</w:t>
      </w:r>
      <w:r w:rsidRPr="002628A4">
        <w:rPr>
          <w:rFonts w:ascii="Times New Roman" w:hAnsi="Times New Roman"/>
          <w:sz w:val="24"/>
          <w:szCs w:val="24"/>
          <w:u w:val="single"/>
        </w:rPr>
        <w:t>,</w:t>
      </w:r>
      <w:r w:rsidR="006F2FAD" w:rsidRPr="002628A4">
        <w:rPr>
          <w:rFonts w:ascii="Times New Roman" w:hAnsi="Times New Roman"/>
          <w:sz w:val="24"/>
          <w:szCs w:val="24"/>
          <w:u w:val="single"/>
        </w:rPr>
        <w:t xml:space="preserve"> amely a Napóránál történő játszótér kialakításáról szól</w:t>
      </w:r>
      <w:r w:rsidR="006F2FAD">
        <w:rPr>
          <w:rFonts w:ascii="Times New Roman" w:hAnsi="Times New Roman"/>
          <w:sz w:val="24"/>
          <w:szCs w:val="24"/>
        </w:rPr>
        <w:t xml:space="preserve"> a 11 989 073 Ft keretösszeg terhére,</w:t>
      </w:r>
    </w:p>
    <w:p w14:paraId="314556EF" w14:textId="5CABBD93" w:rsidR="006F2FAD" w:rsidRDefault="006F2FAD" w:rsidP="009B0EA7">
      <w:pPr>
        <w:pStyle w:val="Listaszerbekezds"/>
        <w:numPr>
          <w:ilvl w:val="0"/>
          <w:numId w:val="1"/>
        </w:numPr>
        <w:tabs>
          <w:tab w:val="left" w:pos="3420"/>
        </w:tabs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2FAD">
        <w:rPr>
          <w:rFonts w:ascii="Times New Roman" w:hAnsi="Times New Roman"/>
          <w:sz w:val="24"/>
          <w:szCs w:val="24"/>
        </w:rPr>
        <w:t>a Szabadság utcai játszótér</w:t>
      </w:r>
      <w:r w:rsidR="00D11D0F">
        <w:rPr>
          <w:rFonts w:ascii="Times New Roman" w:hAnsi="Times New Roman"/>
          <w:sz w:val="24"/>
          <w:szCs w:val="24"/>
        </w:rPr>
        <w:t xml:space="preserve"> kialakítási </w:t>
      </w:r>
      <w:r w:rsidR="00D11D0F" w:rsidRPr="009547EF">
        <w:rPr>
          <w:rFonts w:ascii="Times New Roman" w:hAnsi="Times New Roman"/>
          <w:sz w:val="24"/>
          <w:szCs w:val="24"/>
        </w:rPr>
        <w:t>terv</w:t>
      </w:r>
      <w:r w:rsidR="00D11D0F">
        <w:rPr>
          <w:rFonts w:ascii="Times New Roman" w:hAnsi="Times New Roman"/>
          <w:sz w:val="24"/>
          <w:szCs w:val="24"/>
        </w:rPr>
        <w:t>é</w:t>
      </w:r>
      <w:r w:rsidR="00D11D0F" w:rsidRPr="009547EF">
        <w:rPr>
          <w:rFonts w:ascii="Times New Roman" w:hAnsi="Times New Roman"/>
          <w:sz w:val="24"/>
          <w:szCs w:val="24"/>
        </w:rPr>
        <w:t xml:space="preserve">n szereplő </w:t>
      </w:r>
      <w:r w:rsidR="00D11D0F">
        <w:rPr>
          <w:rFonts w:ascii="Times New Roman" w:hAnsi="Times New Roman"/>
          <w:sz w:val="24"/>
          <w:szCs w:val="24"/>
        </w:rPr>
        <w:t xml:space="preserve">és a kisebb korosztály számára is megfelelő </w:t>
      </w:r>
      <w:r w:rsidR="00D11D0F" w:rsidRPr="002628A4">
        <w:rPr>
          <w:rFonts w:ascii="Times New Roman" w:hAnsi="Times New Roman"/>
          <w:sz w:val="24"/>
          <w:szCs w:val="24"/>
          <w:u w:val="single"/>
        </w:rPr>
        <w:t>további játszóeszközök</w:t>
      </w:r>
      <w:r w:rsidRPr="002628A4">
        <w:rPr>
          <w:rFonts w:ascii="Times New Roman" w:hAnsi="Times New Roman"/>
          <w:sz w:val="24"/>
          <w:szCs w:val="24"/>
          <w:u w:val="single"/>
        </w:rPr>
        <w:t xml:space="preserve"> második ütemű beszerzés</w:t>
      </w:r>
      <w:r w:rsidR="00D11D0F" w:rsidRPr="002628A4">
        <w:rPr>
          <w:rFonts w:ascii="Times New Roman" w:hAnsi="Times New Roman"/>
          <w:sz w:val="24"/>
          <w:szCs w:val="24"/>
          <w:u w:val="single"/>
        </w:rPr>
        <w:t xml:space="preserve">éhez </w:t>
      </w:r>
      <w:r w:rsidRPr="002628A4">
        <w:rPr>
          <w:rFonts w:ascii="Times New Roman" w:hAnsi="Times New Roman"/>
          <w:sz w:val="24"/>
          <w:szCs w:val="24"/>
          <w:u w:val="single"/>
        </w:rPr>
        <w:t>további forrás biztosításáról</w:t>
      </w:r>
      <w:r>
        <w:rPr>
          <w:rFonts w:ascii="Times New Roman" w:hAnsi="Times New Roman"/>
          <w:sz w:val="24"/>
          <w:szCs w:val="24"/>
        </w:rPr>
        <w:t>,</w:t>
      </w:r>
      <w:r w:rsidR="00D11D0F">
        <w:rPr>
          <w:rFonts w:ascii="Times New Roman" w:hAnsi="Times New Roman"/>
          <w:sz w:val="24"/>
          <w:szCs w:val="24"/>
        </w:rPr>
        <w:t xml:space="preserve"> valamint</w:t>
      </w:r>
    </w:p>
    <w:p w14:paraId="5B64E5F2" w14:textId="5161F4BD" w:rsidR="00D11D0F" w:rsidRDefault="006F2FAD" w:rsidP="009B0EA7">
      <w:pPr>
        <w:pStyle w:val="Listaszerbekezds"/>
        <w:numPr>
          <w:ilvl w:val="0"/>
          <w:numId w:val="1"/>
        </w:numPr>
        <w:tabs>
          <w:tab w:val="left" w:pos="3420"/>
        </w:tabs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előterjesztés 1. sz. mellékletét képező </w:t>
      </w:r>
      <w:r w:rsidR="00D11D0F" w:rsidRPr="00F17284">
        <w:rPr>
          <w:rFonts w:ascii="Times New Roman" w:hAnsi="Times New Roman"/>
          <w:sz w:val="24"/>
          <w:szCs w:val="24"/>
          <w:u w:val="single"/>
        </w:rPr>
        <w:t>koncepcionális anyagban szereplő intézkedések megtételéről</w:t>
      </w:r>
      <w:r w:rsidR="00D11D0F">
        <w:rPr>
          <w:rFonts w:ascii="Times New Roman" w:hAnsi="Times New Roman"/>
          <w:sz w:val="24"/>
          <w:szCs w:val="24"/>
        </w:rPr>
        <w:t xml:space="preserve">. </w:t>
      </w:r>
    </w:p>
    <w:p w14:paraId="422C750C" w14:textId="48D64A2F" w:rsidR="009B0EA7" w:rsidRDefault="009B0EA7" w:rsidP="009B0EA7">
      <w:pPr>
        <w:tabs>
          <w:tab w:val="left" w:pos="3420"/>
        </w:tabs>
        <w:suppressAutoHyphens/>
        <w:overflowPunct w:val="0"/>
        <w:autoSpaceDE w:val="0"/>
        <w:jc w:val="both"/>
        <w:textAlignment w:val="baseline"/>
      </w:pPr>
    </w:p>
    <w:p w14:paraId="04C80EB7" w14:textId="556865C0" w:rsidR="009B0EA7" w:rsidRPr="00786B21" w:rsidRDefault="009B0EA7" w:rsidP="009B0EA7">
      <w:pPr>
        <w:jc w:val="both"/>
      </w:pPr>
      <w:r w:rsidRPr="00786B21">
        <w:t>Fentiek után kérem a tisztelt Képviselő-testületet a</w:t>
      </w:r>
      <w:r>
        <w:t xml:space="preserve">z előterjesztés </w:t>
      </w:r>
      <w:r w:rsidRPr="00786B21">
        <w:t>megtárgyalására, és a</w:t>
      </w:r>
      <w:r w:rsidR="000A275B">
        <w:t xml:space="preserve"> csatolt</w:t>
      </w:r>
      <w:r w:rsidRPr="00786B21">
        <w:t xml:space="preserve"> határozati javaslat elfogadására.</w:t>
      </w:r>
    </w:p>
    <w:p w14:paraId="09E93CDA" w14:textId="77777777" w:rsidR="009B0EA7" w:rsidRPr="004B3D52" w:rsidRDefault="009B0EA7" w:rsidP="009B0EA7">
      <w:pPr>
        <w:jc w:val="both"/>
        <w:rPr>
          <w:sz w:val="12"/>
          <w:szCs w:val="12"/>
        </w:rPr>
      </w:pPr>
    </w:p>
    <w:p w14:paraId="53D03DC7" w14:textId="7413D9CB" w:rsidR="009B0EA7" w:rsidRDefault="009B0EA7" w:rsidP="009B0EA7">
      <w:pPr>
        <w:jc w:val="both"/>
        <w:rPr>
          <w:b/>
        </w:rPr>
      </w:pPr>
      <w:r w:rsidRPr="00786B21">
        <w:rPr>
          <w:b/>
          <w:u w:val="single"/>
        </w:rPr>
        <w:t>Az előterjesztés melléklete</w:t>
      </w:r>
      <w:r w:rsidR="00D11D0F">
        <w:rPr>
          <w:b/>
          <w:u w:val="single"/>
        </w:rPr>
        <w:t>i</w:t>
      </w:r>
      <w:r w:rsidRPr="00786B21">
        <w:rPr>
          <w:b/>
        </w:rPr>
        <w:t>:</w:t>
      </w:r>
      <w:r>
        <w:rPr>
          <w:b/>
        </w:rPr>
        <w:t xml:space="preserve"> </w:t>
      </w:r>
    </w:p>
    <w:p w14:paraId="0D91710A" w14:textId="61B30BA9" w:rsidR="00D11D0F" w:rsidRDefault="00D11D0F" w:rsidP="00D11D0F">
      <w:pPr>
        <w:pStyle w:val="Listaszerbekezds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D11D0F">
        <w:rPr>
          <w:rFonts w:ascii="Times New Roman" w:hAnsi="Times New Roman"/>
          <w:b/>
          <w:sz w:val="24"/>
          <w:szCs w:val="24"/>
        </w:rPr>
        <w:t>sz. melléklet - a településen található játszóterek továbbfejlesztési és kialakítási koncepciój</w:t>
      </w:r>
      <w:r>
        <w:rPr>
          <w:rFonts w:ascii="Times New Roman" w:hAnsi="Times New Roman"/>
          <w:b/>
          <w:sz w:val="24"/>
          <w:szCs w:val="24"/>
        </w:rPr>
        <w:t>a</w:t>
      </w:r>
    </w:p>
    <w:p w14:paraId="2CD32ABD" w14:textId="58CA23BA" w:rsidR="00D11D0F" w:rsidRDefault="00D11D0F" w:rsidP="00D11D0F">
      <w:pPr>
        <w:pStyle w:val="Listaszerbekezds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sz. melléklet – a Szabadság utcai játszótér ellenőrzési jegyzőkönyve </w:t>
      </w:r>
    </w:p>
    <w:p w14:paraId="5DC98157" w14:textId="19890062" w:rsidR="001A4BAB" w:rsidRDefault="001A4BAB" w:rsidP="00D11D0F">
      <w:pPr>
        <w:pStyle w:val="Listaszerbekezds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sz. melléklet - a Szabadság utcai játszótér II. ütemű eszközbeszerzésének ajánlata</w:t>
      </w:r>
    </w:p>
    <w:p w14:paraId="4E5E8F5A" w14:textId="6A43E74F" w:rsidR="00D11D0F" w:rsidRPr="00D11D0F" w:rsidRDefault="00D11D0F" w:rsidP="00D11D0F">
      <w:pPr>
        <w:pStyle w:val="Listaszerbekezds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sz. melléklet – a Fő téri játszótér áttelepítésre alkalmas ingatlanrész térképszelvénye </w:t>
      </w:r>
    </w:p>
    <w:p w14:paraId="76DED92D" w14:textId="77777777" w:rsidR="009B0EA7" w:rsidRPr="009B1BEC" w:rsidRDefault="009B0EA7" w:rsidP="009B0EA7">
      <w:pPr>
        <w:jc w:val="both"/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6096"/>
        <w:gridCol w:w="2971"/>
      </w:tblGrid>
      <w:tr w:rsidR="009B0EA7" w:rsidRPr="009B1BEC" w14:paraId="364BA10B" w14:textId="77777777" w:rsidTr="00AD19E1">
        <w:tc>
          <w:tcPr>
            <w:tcW w:w="6096" w:type="dxa"/>
          </w:tcPr>
          <w:p w14:paraId="5E3E840A" w14:textId="16C38BA5" w:rsidR="009B0EA7" w:rsidRPr="009B1BEC" w:rsidRDefault="009B0EA7" w:rsidP="00AD19E1">
            <w:pPr>
              <w:jc w:val="both"/>
            </w:pPr>
            <w:r w:rsidRPr="009B1BEC">
              <w:t>Szada, 2020.</w:t>
            </w:r>
            <w:r w:rsidR="00D11D0F">
              <w:t xml:space="preserve"> augusztus</w:t>
            </w:r>
            <w:r w:rsidRPr="009B1BEC">
              <w:t xml:space="preserve"> </w:t>
            </w:r>
            <w:r>
              <w:t>1</w:t>
            </w:r>
            <w:r w:rsidR="00D11D0F">
              <w:t>7</w:t>
            </w:r>
            <w:r w:rsidRPr="009B1BEC">
              <w:t>.</w:t>
            </w:r>
          </w:p>
        </w:tc>
        <w:tc>
          <w:tcPr>
            <w:tcW w:w="2971" w:type="dxa"/>
          </w:tcPr>
          <w:p w14:paraId="5DB595E7" w14:textId="77777777" w:rsidR="00E42220" w:rsidRDefault="00E42220" w:rsidP="00501ECF">
            <w:pPr>
              <w:widowControl w:val="0"/>
            </w:pPr>
            <w:r w:rsidRPr="009B1BEC">
              <w:t>Pintér Lajos</w:t>
            </w:r>
          </w:p>
          <w:p w14:paraId="1DCC00E9" w14:textId="2450AD5D" w:rsidR="009B0EA7" w:rsidRPr="009B1BEC" w:rsidRDefault="00E42220" w:rsidP="004B3D52">
            <w:pPr>
              <w:widowControl w:val="0"/>
            </w:pPr>
            <w:r w:rsidRPr="009B1BEC">
              <w:t>polgármester</w:t>
            </w:r>
            <w:r w:rsidR="009B0EA7" w:rsidRPr="009B1BEC">
              <w:t xml:space="preserve">       </w:t>
            </w:r>
          </w:p>
        </w:tc>
      </w:tr>
    </w:tbl>
    <w:p w14:paraId="415CC21D" w14:textId="77777777" w:rsidR="009B0EA7" w:rsidRPr="0095490B" w:rsidRDefault="009B0EA7" w:rsidP="009B0EA7">
      <w:pPr>
        <w:shd w:val="clear" w:color="auto" w:fill="D9D9D9"/>
        <w:jc w:val="center"/>
        <w:rPr>
          <w:b/>
          <w:bCs/>
        </w:rPr>
      </w:pPr>
      <w:r w:rsidRPr="0095490B">
        <w:rPr>
          <w:b/>
          <w:bCs/>
        </w:rPr>
        <w:lastRenderedPageBreak/>
        <w:t>HATÁROZATI-JAVASLAT</w:t>
      </w:r>
    </w:p>
    <w:p w14:paraId="1E8FAE66" w14:textId="77777777" w:rsidR="009B0EA7" w:rsidRPr="009B1BEC" w:rsidRDefault="009B0EA7" w:rsidP="009B0EA7">
      <w:pPr>
        <w:jc w:val="center"/>
      </w:pPr>
    </w:p>
    <w:p w14:paraId="09224D0F" w14:textId="28411BFB" w:rsidR="009B0EA7" w:rsidRPr="009B1BEC" w:rsidRDefault="009B0EA7" w:rsidP="009B0EA7">
      <w:pPr>
        <w:jc w:val="center"/>
        <w:rPr>
          <w:b/>
        </w:rPr>
      </w:pPr>
      <w:r w:rsidRPr="009B1BEC">
        <w:rPr>
          <w:b/>
        </w:rPr>
        <w:t>…/2020. (</w:t>
      </w:r>
      <w:r>
        <w:rPr>
          <w:b/>
        </w:rPr>
        <w:t>I</w:t>
      </w:r>
      <w:r w:rsidR="00D11D0F">
        <w:rPr>
          <w:b/>
        </w:rPr>
        <w:t>X</w:t>
      </w:r>
      <w:r w:rsidRPr="009B1BEC">
        <w:rPr>
          <w:b/>
        </w:rPr>
        <w:t xml:space="preserve">. </w:t>
      </w:r>
      <w:r>
        <w:rPr>
          <w:b/>
        </w:rPr>
        <w:t>3</w:t>
      </w:r>
      <w:r w:rsidRPr="009B1BEC">
        <w:rPr>
          <w:b/>
        </w:rPr>
        <w:t xml:space="preserve">.) KT-határozat </w:t>
      </w:r>
    </w:p>
    <w:p w14:paraId="03F2EF4D" w14:textId="77777777" w:rsidR="009B0EA7" w:rsidRPr="009B1BEC" w:rsidRDefault="009B0EA7" w:rsidP="009B0EA7">
      <w:pPr>
        <w:jc w:val="center"/>
        <w:rPr>
          <w:b/>
        </w:rPr>
      </w:pPr>
    </w:p>
    <w:p w14:paraId="34A28C1D" w14:textId="2963E6D7" w:rsidR="008477AD" w:rsidRDefault="009B0EA7" w:rsidP="008477AD">
      <w:pPr>
        <w:jc w:val="both"/>
        <w:rPr>
          <w:bCs/>
        </w:rPr>
      </w:pPr>
      <w:r>
        <w:t xml:space="preserve">1. </w:t>
      </w:r>
      <w:r w:rsidRPr="009B1BEC">
        <w:t xml:space="preserve">Szada Nagyközség Önkormányzat </w:t>
      </w:r>
      <w:r>
        <w:t>Képviselő-testülete</w:t>
      </w:r>
      <w:r w:rsidR="008477AD">
        <w:t xml:space="preserve"> a 76/2020. számú anyagként előterjesztett koncepcionális anyag kapcsán úgy dönt, hogy a </w:t>
      </w:r>
      <w:r w:rsidR="008477AD" w:rsidRPr="008477AD">
        <w:rPr>
          <w:bCs/>
        </w:rPr>
        <w:t xml:space="preserve">településen található </w:t>
      </w:r>
      <w:r w:rsidR="008477AD">
        <w:rPr>
          <w:bCs/>
        </w:rPr>
        <w:t xml:space="preserve">alábbi </w:t>
      </w:r>
      <w:r w:rsidR="008477AD" w:rsidRPr="008477AD">
        <w:rPr>
          <w:bCs/>
        </w:rPr>
        <w:t>játszóterek továbbfejlesztés</w:t>
      </w:r>
      <w:r w:rsidR="008477AD">
        <w:rPr>
          <w:bCs/>
        </w:rPr>
        <w:t>ét</w:t>
      </w:r>
      <w:r w:rsidR="008477AD" w:rsidRPr="008477AD">
        <w:rPr>
          <w:bCs/>
        </w:rPr>
        <w:t xml:space="preserve"> és kialakítás</w:t>
      </w:r>
      <w:r w:rsidR="008477AD">
        <w:rPr>
          <w:bCs/>
        </w:rPr>
        <w:t>át a</w:t>
      </w:r>
      <w:r w:rsidR="006A5803">
        <w:rPr>
          <w:bCs/>
        </w:rPr>
        <w:t xml:space="preserve"> hivatkozott előterjesztés</w:t>
      </w:r>
      <w:r w:rsidR="008477AD">
        <w:rPr>
          <w:bCs/>
        </w:rPr>
        <w:t xml:space="preserve"> 1. számú melléklet</w:t>
      </w:r>
      <w:r w:rsidR="006A5803">
        <w:rPr>
          <w:bCs/>
        </w:rPr>
        <w:t>é</w:t>
      </w:r>
      <w:r w:rsidR="008477AD">
        <w:rPr>
          <w:bCs/>
        </w:rPr>
        <w:t xml:space="preserve">ben részletezett intézkedések szerint az alábbi </w:t>
      </w:r>
      <w:r w:rsidR="008477AD" w:rsidRPr="008477AD">
        <w:rPr>
          <w:bCs/>
        </w:rPr>
        <w:t>koncepció</w:t>
      </w:r>
      <w:r w:rsidR="008477AD">
        <w:rPr>
          <w:bCs/>
        </w:rPr>
        <w:t xml:space="preserve"> mentén kívánja megvalósítani. </w:t>
      </w:r>
    </w:p>
    <w:p w14:paraId="77258151" w14:textId="33726EC7" w:rsidR="00D11D0F" w:rsidRDefault="00D11D0F" w:rsidP="009B0EA7">
      <w:pPr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04"/>
        <w:gridCol w:w="4252"/>
        <w:gridCol w:w="1570"/>
      </w:tblGrid>
      <w:tr w:rsidR="008477AD" w:rsidRPr="008477AD" w14:paraId="0F45F8E5" w14:textId="77777777" w:rsidTr="00905611"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36B094" w14:textId="25502C52" w:rsidR="008477AD" w:rsidRPr="008477AD" w:rsidRDefault="008477AD" w:rsidP="008477AD">
            <w:pPr>
              <w:jc w:val="center"/>
              <w:rPr>
                <w:b/>
                <w:bCs/>
              </w:rPr>
            </w:pPr>
            <w:r w:rsidRPr="008477AD">
              <w:rPr>
                <w:b/>
                <w:bCs/>
              </w:rPr>
              <w:t>Helyszín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20CDF2" w14:textId="2D79B9AC" w:rsidR="008477AD" w:rsidRPr="008477AD" w:rsidRDefault="008477AD" w:rsidP="008477AD">
            <w:pPr>
              <w:jc w:val="center"/>
              <w:rPr>
                <w:b/>
                <w:bCs/>
              </w:rPr>
            </w:pPr>
            <w:r w:rsidRPr="008477AD">
              <w:rPr>
                <w:b/>
                <w:bCs/>
              </w:rPr>
              <w:t>Szükséges intézkedés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898EE4" w14:textId="56AA85CD" w:rsidR="008477AD" w:rsidRPr="008477AD" w:rsidRDefault="008477AD" w:rsidP="008477AD">
            <w:pPr>
              <w:jc w:val="center"/>
              <w:rPr>
                <w:b/>
                <w:bCs/>
              </w:rPr>
            </w:pPr>
            <w:r w:rsidRPr="008477AD">
              <w:rPr>
                <w:b/>
                <w:bCs/>
              </w:rPr>
              <w:t>Megvalósítás tervezett időpontja</w:t>
            </w:r>
          </w:p>
        </w:tc>
      </w:tr>
      <w:tr w:rsidR="008477AD" w:rsidRPr="002D3183" w14:paraId="6BD12D4F" w14:textId="77777777" w:rsidTr="00905611">
        <w:tc>
          <w:tcPr>
            <w:tcW w:w="3104" w:type="dxa"/>
            <w:tcBorders>
              <w:top w:val="single" w:sz="12" w:space="0" w:color="auto"/>
            </w:tcBorders>
          </w:tcPr>
          <w:p w14:paraId="0A6A1015" w14:textId="69406837" w:rsidR="008477AD" w:rsidRPr="002D3183" w:rsidRDefault="008477AD" w:rsidP="009B0EA7">
            <w:pPr>
              <w:jc w:val="both"/>
            </w:pPr>
            <w:r w:rsidRPr="002D3183">
              <w:t>Szőlőhegy (Szabadság utca)</w:t>
            </w:r>
          </w:p>
        </w:tc>
        <w:tc>
          <w:tcPr>
            <w:tcW w:w="4252" w:type="dxa"/>
            <w:tcBorders>
              <w:top w:val="single" w:sz="12" w:space="0" w:color="auto"/>
            </w:tcBorders>
          </w:tcPr>
          <w:p w14:paraId="7622E157" w14:textId="21B57C72" w:rsidR="008477AD" w:rsidRPr="002D3183" w:rsidRDefault="00716678" w:rsidP="00716678">
            <w:pPr>
              <w:pStyle w:val="Listaszerbekezds"/>
              <w:numPr>
                <w:ilvl w:val="0"/>
                <w:numId w:val="5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2D3183">
              <w:rPr>
                <w:rFonts w:ascii="Times New Roman" w:hAnsi="Times New Roman"/>
                <w:sz w:val="24"/>
                <w:szCs w:val="24"/>
              </w:rPr>
              <w:t>a kisebb korosztály számára is megfelelő</w:t>
            </w:r>
            <w:r w:rsidR="00D74B7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74B74" w:rsidRPr="009F09F6">
              <w:rPr>
                <w:rFonts w:ascii="Times New Roman" w:hAnsi="Times New Roman"/>
                <w:sz w:val="24"/>
                <w:szCs w:val="24"/>
              </w:rPr>
              <w:t>megfelelőségi tanúsítvánnyal</w:t>
            </w:r>
            <w:r w:rsidR="00D74B74">
              <w:rPr>
                <w:rFonts w:ascii="Times New Roman" w:hAnsi="Times New Roman"/>
                <w:sz w:val="24"/>
                <w:szCs w:val="24"/>
              </w:rPr>
              <w:t xml:space="preserve"> rendelkező</w:t>
            </w:r>
            <w:r w:rsidR="00D74B74" w:rsidRPr="002D3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3183">
              <w:rPr>
                <w:rFonts w:ascii="Times New Roman" w:hAnsi="Times New Roman"/>
                <w:sz w:val="24"/>
                <w:szCs w:val="24"/>
              </w:rPr>
              <w:t>játszóeszközök beszerzése – II. ütem</w:t>
            </w:r>
          </w:p>
          <w:p w14:paraId="475386BB" w14:textId="7B8675E1" w:rsidR="00716678" w:rsidRPr="002D3183" w:rsidRDefault="00716678" w:rsidP="00716678">
            <w:pPr>
              <w:pStyle w:val="Listaszerbekezds"/>
              <w:numPr>
                <w:ilvl w:val="0"/>
                <w:numId w:val="5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83">
              <w:rPr>
                <w:rFonts w:ascii="Times New Roman" w:hAnsi="Times New Roman"/>
                <w:sz w:val="24"/>
                <w:szCs w:val="24"/>
              </w:rPr>
              <w:t>a játszótér ívóvízzel és mosdóhelyiséggel történő ellátása</w:t>
            </w:r>
          </w:p>
          <w:p w14:paraId="4458703D" w14:textId="1052DC66" w:rsidR="00716678" w:rsidRPr="002D3183" w:rsidRDefault="00716678" w:rsidP="00716678">
            <w:pPr>
              <w:pStyle w:val="Listaszerbekezds"/>
              <w:numPr>
                <w:ilvl w:val="0"/>
                <w:numId w:val="5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2D3183">
              <w:rPr>
                <w:rFonts w:ascii="Times New Roman" w:hAnsi="Times New Roman"/>
                <w:sz w:val="24"/>
                <w:szCs w:val="24"/>
              </w:rPr>
              <w:t>a játszótér körbekerítése</w:t>
            </w:r>
          </w:p>
          <w:p w14:paraId="6F343B06" w14:textId="77777777" w:rsidR="00716678" w:rsidRPr="00442435" w:rsidRDefault="00716678" w:rsidP="00716678">
            <w:pPr>
              <w:pStyle w:val="Listaszerbekezds"/>
              <w:numPr>
                <w:ilvl w:val="0"/>
                <w:numId w:val="5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2D3183">
              <w:rPr>
                <w:rFonts w:ascii="Times New Roman" w:hAnsi="Times New Roman"/>
                <w:sz w:val="24"/>
                <w:szCs w:val="24"/>
              </w:rPr>
              <w:t xml:space="preserve">a felső ingatlanrész tömegsportolásra alkalmas, esetlegesen fedett helyiségrészének kialakítása, felújítása </w:t>
            </w:r>
          </w:p>
          <w:p w14:paraId="21F7B386" w14:textId="27091B3D" w:rsidR="00442435" w:rsidRPr="002D3183" w:rsidRDefault="00442435" w:rsidP="00716678">
            <w:pPr>
              <w:pStyle w:val="Listaszerbekezds"/>
              <w:numPr>
                <w:ilvl w:val="0"/>
                <w:numId w:val="5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442435">
              <w:rPr>
                <w:rFonts w:ascii="Times New Roman" w:hAnsi="Times New Roman"/>
                <w:sz w:val="24"/>
                <w:szCs w:val="24"/>
              </w:rPr>
              <w:t>a felső ingatlanrész használatának rendezése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517F0369" w14:textId="77777777" w:rsidR="00D8547E" w:rsidRDefault="00D8547E" w:rsidP="006A5803">
            <w:pPr>
              <w:jc w:val="center"/>
            </w:pPr>
          </w:p>
          <w:p w14:paraId="2963C51A" w14:textId="77777777" w:rsidR="008477AD" w:rsidRDefault="006A5803" w:rsidP="006A5803">
            <w:pPr>
              <w:jc w:val="center"/>
            </w:pPr>
            <w:r w:rsidRPr="002D3183">
              <w:t>2020</w:t>
            </w:r>
            <w:r w:rsidR="00D8547E">
              <w:t xml:space="preserve"> </w:t>
            </w:r>
            <w:r w:rsidRPr="002D3183">
              <w:t>év</w:t>
            </w:r>
          </w:p>
          <w:p w14:paraId="0D230B28" w14:textId="77777777" w:rsidR="00D8547E" w:rsidRDefault="00D8547E" w:rsidP="006A5803">
            <w:pPr>
              <w:jc w:val="center"/>
            </w:pPr>
          </w:p>
          <w:p w14:paraId="1A4E3DC4" w14:textId="77777777" w:rsidR="00D8547E" w:rsidRDefault="00D8547E" w:rsidP="006A5803">
            <w:pPr>
              <w:jc w:val="center"/>
            </w:pPr>
          </w:p>
          <w:p w14:paraId="33145B82" w14:textId="224F3765" w:rsidR="00D8547E" w:rsidRDefault="00D8547E" w:rsidP="006A5803">
            <w:pPr>
              <w:jc w:val="center"/>
            </w:pPr>
            <w:r w:rsidRPr="002D3183">
              <w:t>202</w:t>
            </w:r>
            <w:r w:rsidR="00D753B6">
              <w:t>1</w:t>
            </w:r>
            <w:r>
              <w:t xml:space="preserve"> </w:t>
            </w:r>
            <w:r w:rsidRPr="002D3183">
              <w:t>év</w:t>
            </w:r>
          </w:p>
          <w:p w14:paraId="49D02F43" w14:textId="77777777" w:rsidR="00D8547E" w:rsidRDefault="00D8547E" w:rsidP="006A5803">
            <w:pPr>
              <w:jc w:val="center"/>
            </w:pPr>
          </w:p>
          <w:p w14:paraId="25D0AAF5" w14:textId="77777777" w:rsidR="00D8547E" w:rsidRDefault="00D8547E" w:rsidP="006A5803">
            <w:pPr>
              <w:jc w:val="center"/>
            </w:pPr>
            <w:r w:rsidRPr="002D3183">
              <w:t>2020</w:t>
            </w:r>
            <w:r>
              <w:t xml:space="preserve"> </w:t>
            </w:r>
            <w:r w:rsidRPr="002D3183">
              <w:t>év</w:t>
            </w:r>
          </w:p>
          <w:p w14:paraId="6B4DA0FE" w14:textId="1C262444" w:rsidR="00D8547E" w:rsidRDefault="00D8547E" w:rsidP="006A5803">
            <w:pPr>
              <w:jc w:val="center"/>
            </w:pPr>
          </w:p>
          <w:p w14:paraId="7E49FF12" w14:textId="28AF87DB" w:rsidR="00D8547E" w:rsidRDefault="00D8547E" w:rsidP="006A5803">
            <w:pPr>
              <w:jc w:val="center"/>
            </w:pPr>
            <w:r w:rsidRPr="002D3183">
              <w:t>202</w:t>
            </w:r>
            <w:r>
              <w:t xml:space="preserve">1 </w:t>
            </w:r>
            <w:r w:rsidRPr="002D3183">
              <w:t>év</w:t>
            </w:r>
          </w:p>
          <w:p w14:paraId="70FB956D" w14:textId="7EA071A0" w:rsidR="00D8547E" w:rsidRDefault="00D8547E" w:rsidP="006A5803">
            <w:pPr>
              <w:jc w:val="center"/>
            </w:pPr>
          </w:p>
          <w:p w14:paraId="6C341137" w14:textId="24856232" w:rsidR="00D8547E" w:rsidRDefault="00D8547E" w:rsidP="006A5803">
            <w:pPr>
              <w:jc w:val="center"/>
            </w:pPr>
          </w:p>
          <w:p w14:paraId="2C14CB57" w14:textId="34C9A4C5" w:rsidR="00D8547E" w:rsidRDefault="00D8547E" w:rsidP="006A5803">
            <w:pPr>
              <w:jc w:val="center"/>
            </w:pPr>
          </w:p>
          <w:p w14:paraId="36AED081" w14:textId="5E07E048" w:rsidR="00D8547E" w:rsidRPr="002D3183" w:rsidRDefault="00D8547E" w:rsidP="006A5803">
            <w:pPr>
              <w:jc w:val="center"/>
            </w:pPr>
            <w:r w:rsidRPr="002D3183">
              <w:t>202</w:t>
            </w:r>
            <w:r>
              <w:t xml:space="preserve">1 </w:t>
            </w:r>
            <w:r w:rsidRPr="002D3183">
              <w:t>év</w:t>
            </w:r>
          </w:p>
        </w:tc>
      </w:tr>
      <w:tr w:rsidR="008477AD" w:rsidRPr="002D3183" w14:paraId="20F1A7D8" w14:textId="77777777" w:rsidTr="00905611">
        <w:tc>
          <w:tcPr>
            <w:tcW w:w="3104" w:type="dxa"/>
          </w:tcPr>
          <w:p w14:paraId="333C0F38" w14:textId="498D5CE4" w:rsidR="008477AD" w:rsidRPr="002D3183" w:rsidRDefault="00905611" w:rsidP="009B0EA7">
            <w:pPr>
              <w:jc w:val="both"/>
            </w:pPr>
            <w:r w:rsidRPr="002D3183">
              <w:t>Fő tér</w:t>
            </w:r>
          </w:p>
        </w:tc>
        <w:tc>
          <w:tcPr>
            <w:tcW w:w="4252" w:type="dxa"/>
          </w:tcPr>
          <w:p w14:paraId="45A32D7F" w14:textId="11D9A3A1" w:rsidR="008477AD" w:rsidRPr="002D3183" w:rsidRDefault="008D5553" w:rsidP="00376C9F">
            <w:pPr>
              <w:pStyle w:val="Listaszerbekezds"/>
              <w:numPr>
                <w:ilvl w:val="0"/>
                <w:numId w:val="15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2D3183">
              <w:rPr>
                <w:rFonts w:ascii="Times New Roman" w:hAnsi="Times New Roman"/>
                <w:sz w:val="24"/>
                <w:szCs w:val="24"/>
              </w:rPr>
              <w:t>a biztonságossági követelményeknek való megfelelést ellenőrző vizsgálat lefolytatása</w:t>
            </w:r>
          </w:p>
          <w:p w14:paraId="22209ED4" w14:textId="0ED07AE7" w:rsidR="008D5553" w:rsidRPr="002D3183" w:rsidRDefault="00376C9F" w:rsidP="00376C9F">
            <w:pPr>
              <w:pStyle w:val="Listaszerbekezds"/>
              <w:numPr>
                <w:ilvl w:val="0"/>
                <w:numId w:val="15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83">
              <w:rPr>
                <w:rFonts w:ascii="Times New Roman" w:hAnsi="Times New Roman"/>
                <w:sz w:val="24"/>
                <w:szCs w:val="24"/>
              </w:rPr>
              <w:t xml:space="preserve">a biztonságossági követelményeknek megfelelő ingatlan biztosítása </w:t>
            </w:r>
          </w:p>
        </w:tc>
        <w:tc>
          <w:tcPr>
            <w:tcW w:w="1570" w:type="dxa"/>
          </w:tcPr>
          <w:p w14:paraId="55CAA347" w14:textId="77777777" w:rsidR="00D8547E" w:rsidRDefault="00D8547E" w:rsidP="006A5803">
            <w:pPr>
              <w:jc w:val="center"/>
            </w:pPr>
          </w:p>
          <w:p w14:paraId="0367541F" w14:textId="77777777" w:rsidR="00D8547E" w:rsidRDefault="00D8547E" w:rsidP="006A5803">
            <w:pPr>
              <w:jc w:val="center"/>
            </w:pPr>
          </w:p>
          <w:p w14:paraId="5879E96E" w14:textId="59E6B980" w:rsidR="008477AD" w:rsidRPr="002D3183" w:rsidRDefault="006A5803" w:rsidP="006A5803">
            <w:pPr>
              <w:jc w:val="center"/>
            </w:pPr>
            <w:r w:rsidRPr="002D3183">
              <w:t>202</w:t>
            </w:r>
            <w:r w:rsidR="00D8547E">
              <w:t>1</w:t>
            </w:r>
            <w:r w:rsidRPr="002D3183">
              <w:t xml:space="preserve"> év</w:t>
            </w:r>
          </w:p>
        </w:tc>
      </w:tr>
      <w:tr w:rsidR="00C570AE" w:rsidRPr="002D3183" w14:paraId="0CCE4CEF" w14:textId="77777777" w:rsidTr="00AD19E1">
        <w:tc>
          <w:tcPr>
            <w:tcW w:w="3104" w:type="dxa"/>
          </w:tcPr>
          <w:p w14:paraId="635B310F" w14:textId="4785619B" w:rsidR="00C570AE" w:rsidRPr="002D3183" w:rsidRDefault="00C570AE" w:rsidP="00AD19E1">
            <w:pPr>
              <w:jc w:val="both"/>
            </w:pPr>
            <w:r w:rsidRPr="002D3183">
              <w:t>Sportpálya és szabadidőpark (</w:t>
            </w:r>
            <w:r w:rsidR="00D8547E">
              <w:t>Corvin</w:t>
            </w:r>
            <w:r w:rsidRPr="002D3183">
              <w:t xml:space="preserve"> utca)</w:t>
            </w:r>
          </w:p>
        </w:tc>
        <w:tc>
          <w:tcPr>
            <w:tcW w:w="4252" w:type="dxa"/>
          </w:tcPr>
          <w:p w14:paraId="7097C75F" w14:textId="1B826A1D" w:rsidR="00C570AE" w:rsidRDefault="00D8547E" w:rsidP="00376C9F">
            <w:pPr>
              <w:pStyle w:val="Listaszerbekezds"/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_Hlk48715956"/>
            <w:r>
              <w:rPr>
                <w:rFonts w:ascii="Times New Roman" w:hAnsi="Times New Roman"/>
                <w:sz w:val="24"/>
                <w:szCs w:val="24"/>
              </w:rPr>
              <w:t>labdafogóháló, fűgyűjtő, konténertároló és lemezszertár kialakítása</w:t>
            </w:r>
          </w:p>
          <w:bookmarkEnd w:id="5"/>
          <w:p w14:paraId="3C75E910" w14:textId="39D2CB98" w:rsidR="00442435" w:rsidRPr="002D3183" w:rsidRDefault="00442435" w:rsidP="00376C9F">
            <w:pPr>
              <w:pStyle w:val="Listaszerbekezds"/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435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sz w:val="24"/>
                <w:szCs w:val="24"/>
              </w:rPr>
              <w:t>szabadidőpark (ingatlanrész)</w:t>
            </w:r>
            <w:r w:rsidRPr="00442435">
              <w:rPr>
                <w:rFonts w:ascii="Times New Roman" w:hAnsi="Times New Roman"/>
                <w:sz w:val="24"/>
                <w:szCs w:val="24"/>
              </w:rPr>
              <w:t xml:space="preserve"> használatának rendezése</w:t>
            </w:r>
          </w:p>
        </w:tc>
        <w:tc>
          <w:tcPr>
            <w:tcW w:w="1570" w:type="dxa"/>
          </w:tcPr>
          <w:p w14:paraId="71460865" w14:textId="77777777" w:rsidR="00D8547E" w:rsidRDefault="00D8547E" w:rsidP="0022619F">
            <w:pPr>
              <w:jc w:val="center"/>
            </w:pPr>
          </w:p>
          <w:p w14:paraId="3BD0D687" w14:textId="77777777" w:rsidR="00D8547E" w:rsidRDefault="00D8547E" w:rsidP="0022619F">
            <w:pPr>
              <w:jc w:val="center"/>
            </w:pPr>
          </w:p>
          <w:p w14:paraId="127AD1C6" w14:textId="26BD00B5" w:rsidR="00C570AE" w:rsidRPr="002D3183" w:rsidRDefault="00C570AE" w:rsidP="0022619F">
            <w:pPr>
              <w:jc w:val="center"/>
            </w:pPr>
            <w:r w:rsidRPr="002D3183">
              <w:t>2021 év</w:t>
            </w:r>
          </w:p>
        </w:tc>
      </w:tr>
      <w:tr w:rsidR="0022619F" w:rsidRPr="002D3183" w14:paraId="4E8C6B23" w14:textId="77777777" w:rsidTr="00905611">
        <w:tc>
          <w:tcPr>
            <w:tcW w:w="3104" w:type="dxa"/>
          </w:tcPr>
          <w:p w14:paraId="3CCBDAF9" w14:textId="50213F23" w:rsidR="0022619F" w:rsidRPr="002D3183" w:rsidRDefault="0022619F" w:rsidP="0022619F">
            <w:pPr>
              <w:jc w:val="both"/>
            </w:pPr>
            <w:r w:rsidRPr="002D3183">
              <w:rPr>
                <w:noProof/>
              </w:rPr>
              <w:t xml:space="preserve">Széchenyi utca </w:t>
            </w:r>
          </w:p>
        </w:tc>
        <w:tc>
          <w:tcPr>
            <w:tcW w:w="4252" w:type="dxa"/>
          </w:tcPr>
          <w:p w14:paraId="0824E6BE" w14:textId="54467C72" w:rsidR="00D74B74" w:rsidRPr="00D74B74" w:rsidRDefault="00D74B74" w:rsidP="00D74B74">
            <w:pPr>
              <w:pStyle w:val="Listaszerbekezds"/>
              <w:numPr>
                <w:ilvl w:val="0"/>
                <w:numId w:val="15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2D3183">
              <w:rPr>
                <w:rFonts w:ascii="Times New Roman" w:hAnsi="Times New Roman"/>
                <w:sz w:val="24"/>
                <w:szCs w:val="24"/>
              </w:rPr>
              <w:t>a biztonságossági követelményeknek való megfelelést ellenőrző vizsgálat lefolytatása</w:t>
            </w:r>
          </w:p>
          <w:p w14:paraId="739C6596" w14:textId="79D346A7" w:rsidR="0022619F" w:rsidRPr="002D3183" w:rsidRDefault="00D753B6" w:rsidP="00D74B74">
            <w:pPr>
              <w:pStyle w:val="Listaszerbekezds"/>
              <w:numPr>
                <w:ilvl w:val="0"/>
                <w:numId w:val="15"/>
              </w:numPr>
              <w:ind w:left="357" w:hanging="357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F53C4">
              <w:rPr>
                <w:rFonts w:ascii="Times New Roman" w:hAnsi="Times New Roman"/>
                <w:sz w:val="24"/>
                <w:szCs w:val="24"/>
              </w:rPr>
              <w:t>amennyiben szükséges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F53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4B74" w:rsidRPr="00D74B74">
              <w:rPr>
                <w:rFonts w:ascii="Times New Roman" w:hAnsi="Times New Roman"/>
                <w:sz w:val="24"/>
                <w:szCs w:val="24"/>
              </w:rPr>
              <w:t>új</w:t>
            </w:r>
            <w:r w:rsidR="00D74B7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74B74" w:rsidRPr="009F09F6">
              <w:rPr>
                <w:rFonts w:ascii="Times New Roman" w:hAnsi="Times New Roman"/>
                <w:sz w:val="24"/>
                <w:szCs w:val="24"/>
              </w:rPr>
              <w:t>megfelelőségi tanúsítvánnyal</w:t>
            </w:r>
            <w:r w:rsidR="00D74B74">
              <w:rPr>
                <w:rFonts w:ascii="Times New Roman" w:hAnsi="Times New Roman"/>
                <w:sz w:val="24"/>
                <w:szCs w:val="24"/>
              </w:rPr>
              <w:t xml:space="preserve"> rendelkező</w:t>
            </w:r>
            <w:r w:rsidR="00D74B74" w:rsidRPr="002D3183">
              <w:rPr>
                <w:rFonts w:ascii="Times New Roman" w:hAnsi="Times New Roman"/>
                <w:sz w:val="24"/>
                <w:szCs w:val="24"/>
              </w:rPr>
              <w:t xml:space="preserve"> játszóeszközök beszerzése</w:t>
            </w:r>
            <w:r w:rsidR="00D74B74" w:rsidRPr="00D74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70" w:type="dxa"/>
          </w:tcPr>
          <w:p w14:paraId="180F9FCE" w14:textId="77777777" w:rsidR="00062B52" w:rsidRDefault="00062B52" w:rsidP="0022619F">
            <w:pPr>
              <w:jc w:val="center"/>
            </w:pPr>
          </w:p>
          <w:p w14:paraId="37B934E3" w14:textId="77777777" w:rsidR="00D753B6" w:rsidRDefault="00D753B6" w:rsidP="00D753B6">
            <w:pPr>
              <w:jc w:val="center"/>
            </w:pPr>
            <w:r w:rsidRPr="002D3183">
              <w:t>2020</w:t>
            </w:r>
            <w:r>
              <w:t xml:space="preserve"> </w:t>
            </w:r>
            <w:r w:rsidRPr="002D3183">
              <w:t>év</w:t>
            </w:r>
          </w:p>
          <w:p w14:paraId="0313E3A3" w14:textId="77777777" w:rsidR="00062B52" w:rsidRDefault="00062B52" w:rsidP="0022619F">
            <w:pPr>
              <w:jc w:val="center"/>
            </w:pPr>
          </w:p>
          <w:p w14:paraId="51F2113E" w14:textId="2A726EDD" w:rsidR="0022619F" w:rsidRPr="002D3183" w:rsidRDefault="0022619F" w:rsidP="0022619F">
            <w:pPr>
              <w:jc w:val="center"/>
            </w:pPr>
            <w:r w:rsidRPr="002D3183">
              <w:t>2021 év</w:t>
            </w:r>
          </w:p>
        </w:tc>
      </w:tr>
      <w:tr w:rsidR="0022619F" w:rsidRPr="002D3183" w14:paraId="4A807546" w14:textId="77777777" w:rsidTr="00905611">
        <w:tc>
          <w:tcPr>
            <w:tcW w:w="3104" w:type="dxa"/>
          </w:tcPr>
          <w:p w14:paraId="42E9E5CF" w14:textId="31D02A8B" w:rsidR="0022619F" w:rsidRPr="002D3183" w:rsidRDefault="0022619F" w:rsidP="0022619F">
            <w:pPr>
              <w:jc w:val="both"/>
              <w:rPr>
                <w:noProof/>
              </w:rPr>
            </w:pPr>
            <w:r w:rsidRPr="002D3183">
              <w:rPr>
                <w:noProof/>
              </w:rPr>
              <w:t>Kertalja utca</w:t>
            </w:r>
          </w:p>
        </w:tc>
        <w:tc>
          <w:tcPr>
            <w:tcW w:w="4252" w:type="dxa"/>
          </w:tcPr>
          <w:p w14:paraId="04BE0619" w14:textId="5E8E80C9" w:rsidR="00CF53C4" w:rsidRPr="00CF53C4" w:rsidRDefault="00CF53C4" w:rsidP="00CF53C4">
            <w:pPr>
              <w:pStyle w:val="Listaszerbekezds"/>
              <w:numPr>
                <w:ilvl w:val="0"/>
                <w:numId w:val="15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2D3183">
              <w:rPr>
                <w:rFonts w:ascii="Times New Roman" w:hAnsi="Times New Roman"/>
                <w:sz w:val="24"/>
                <w:szCs w:val="24"/>
              </w:rPr>
              <w:t>a biztonságossági követelményeknek való megfelelést ellenőrző vizsgálat lefolytatása</w:t>
            </w:r>
          </w:p>
          <w:p w14:paraId="22220FAA" w14:textId="43D0860D" w:rsidR="0022619F" w:rsidRPr="00CF53C4" w:rsidRDefault="00CF53C4" w:rsidP="00CF53C4">
            <w:pPr>
              <w:pStyle w:val="Listaszerbekezds"/>
              <w:numPr>
                <w:ilvl w:val="0"/>
                <w:numId w:val="15"/>
              </w:numPr>
              <w:ind w:left="357" w:hanging="35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F53C4">
              <w:rPr>
                <w:rFonts w:ascii="Times New Roman" w:hAnsi="Times New Roman"/>
                <w:sz w:val="24"/>
                <w:szCs w:val="24"/>
              </w:rPr>
              <w:t>amennyiben szükséges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F53C4">
              <w:rPr>
                <w:rFonts w:ascii="Times New Roman" w:hAnsi="Times New Roman"/>
                <w:sz w:val="24"/>
                <w:szCs w:val="24"/>
              </w:rPr>
              <w:t xml:space="preserve"> új, megfelelőségi tanúsítvánnyal rendelkező játszóeszközök beszerzése</w:t>
            </w:r>
          </w:p>
        </w:tc>
        <w:tc>
          <w:tcPr>
            <w:tcW w:w="1570" w:type="dxa"/>
          </w:tcPr>
          <w:p w14:paraId="58EBA443" w14:textId="77777777" w:rsidR="005D7454" w:rsidRDefault="005D7454" w:rsidP="0022619F">
            <w:pPr>
              <w:jc w:val="center"/>
            </w:pPr>
          </w:p>
          <w:p w14:paraId="572ECB4B" w14:textId="77777777" w:rsidR="00D753B6" w:rsidRDefault="00D753B6" w:rsidP="00D753B6">
            <w:pPr>
              <w:jc w:val="center"/>
            </w:pPr>
            <w:r w:rsidRPr="002D3183">
              <w:t>2020</w:t>
            </w:r>
            <w:r>
              <w:t xml:space="preserve"> </w:t>
            </w:r>
            <w:r w:rsidRPr="002D3183">
              <w:t>év</w:t>
            </w:r>
          </w:p>
          <w:p w14:paraId="7D2EF010" w14:textId="77777777" w:rsidR="005D7454" w:rsidRDefault="005D7454" w:rsidP="0022619F">
            <w:pPr>
              <w:jc w:val="center"/>
            </w:pPr>
          </w:p>
          <w:p w14:paraId="7E3254FE" w14:textId="77777777" w:rsidR="00D753B6" w:rsidRDefault="00D753B6" w:rsidP="0022619F">
            <w:pPr>
              <w:jc w:val="center"/>
            </w:pPr>
          </w:p>
          <w:p w14:paraId="0FBFC1F4" w14:textId="3939EC7D" w:rsidR="0022619F" w:rsidRPr="002D3183" w:rsidRDefault="0022619F" w:rsidP="0022619F">
            <w:pPr>
              <w:jc w:val="center"/>
            </w:pPr>
            <w:r w:rsidRPr="002D3183">
              <w:t>2021 év</w:t>
            </w:r>
          </w:p>
        </w:tc>
      </w:tr>
      <w:tr w:rsidR="0022619F" w:rsidRPr="002D3183" w14:paraId="12AC3CD0" w14:textId="77777777" w:rsidTr="00905611">
        <w:tc>
          <w:tcPr>
            <w:tcW w:w="3104" w:type="dxa"/>
          </w:tcPr>
          <w:p w14:paraId="141EA8BF" w14:textId="77777777" w:rsidR="0022619F" w:rsidRPr="002D3183" w:rsidRDefault="0022619F" w:rsidP="0022619F">
            <w:pPr>
              <w:jc w:val="both"/>
            </w:pPr>
            <w:r w:rsidRPr="002D3183">
              <w:t xml:space="preserve">Napóra tér </w:t>
            </w:r>
          </w:p>
          <w:p w14:paraId="407391BE" w14:textId="77777777" w:rsidR="00775454" w:rsidRDefault="0022619F" w:rsidP="0022619F">
            <w:pPr>
              <w:jc w:val="both"/>
            </w:pPr>
            <w:r w:rsidRPr="002D3183">
              <w:t>Margita</w:t>
            </w:r>
            <w:r w:rsidR="00775454" w:rsidRPr="002D3183">
              <w:t xml:space="preserve"> </w:t>
            </w:r>
          </w:p>
          <w:p w14:paraId="159A6E3E" w14:textId="0CEB7852" w:rsidR="0022619F" w:rsidRPr="002D3183" w:rsidRDefault="00775454" w:rsidP="0022619F">
            <w:pPr>
              <w:jc w:val="both"/>
              <w:rPr>
                <w:noProof/>
              </w:rPr>
            </w:pPr>
            <w:r w:rsidRPr="002D3183">
              <w:lastRenderedPageBreak/>
              <w:t>Fenyvesliget</w:t>
            </w:r>
          </w:p>
        </w:tc>
        <w:tc>
          <w:tcPr>
            <w:tcW w:w="4252" w:type="dxa"/>
          </w:tcPr>
          <w:p w14:paraId="5F42CD5B" w14:textId="77777777" w:rsidR="008F2A4E" w:rsidRPr="008F2A4E" w:rsidRDefault="008F2A4E" w:rsidP="008F2A4E">
            <w:pPr>
              <w:pStyle w:val="Listaszerbekezds"/>
              <w:numPr>
                <w:ilvl w:val="0"/>
                <w:numId w:val="17"/>
              </w:numPr>
              <w:ind w:left="357" w:hanging="357"/>
              <w:jc w:val="both"/>
            </w:pPr>
            <w:r w:rsidRPr="008F2A4E">
              <w:rPr>
                <w:rFonts w:ascii="Times New Roman" w:hAnsi="Times New Roman"/>
                <w:sz w:val="24"/>
                <w:szCs w:val="24"/>
              </w:rPr>
              <w:lastRenderedPageBreak/>
              <w:t>lakosság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8F2A4E">
              <w:rPr>
                <w:rFonts w:ascii="Times New Roman" w:hAnsi="Times New Roman"/>
                <w:sz w:val="24"/>
                <w:szCs w:val="24"/>
              </w:rPr>
              <w:t xml:space="preserve"> igények </w:t>
            </w:r>
            <w:r>
              <w:rPr>
                <w:rFonts w:ascii="Times New Roman" w:hAnsi="Times New Roman"/>
                <w:sz w:val="24"/>
                <w:szCs w:val="24"/>
              </w:rPr>
              <w:t>felmérése</w:t>
            </w:r>
          </w:p>
          <w:p w14:paraId="6083F14D" w14:textId="1DB03670" w:rsidR="0022619F" w:rsidRPr="002D3183" w:rsidRDefault="008F2A4E" w:rsidP="008F2A4E">
            <w:pPr>
              <w:pStyle w:val="Listaszerbekezds"/>
              <w:numPr>
                <w:ilvl w:val="0"/>
                <w:numId w:val="17"/>
              </w:numPr>
              <w:ind w:left="357" w:hanging="357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alkalmas </w:t>
            </w:r>
            <w:r w:rsidRPr="008F2A4E">
              <w:rPr>
                <w:rFonts w:ascii="Times New Roman" w:hAnsi="Times New Roman"/>
                <w:sz w:val="24"/>
                <w:szCs w:val="24"/>
              </w:rPr>
              <w:t>önkormányzati tulajdonú ingatlan</w:t>
            </w:r>
            <w:r>
              <w:rPr>
                <w:rFonts w:ascii="Times New Roman" w:hAnsi="Times New Roman"/>
                <w:sz w:val="24"/>
                <w:szCs w:val="24"/>
              </w:rPr>
              <w:t>ok felmérése, kijelölése</w:t>
            </w:r>
            <w:r w:rsidRPr="008F2A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70" w:type="dxa"/>
          </w:tcPr>
          <w:p w14:paraId="5B447136" w14:textId="27134DB6" w:rsidR="00FE3174" w:rsidRDefault="00775454" w:rsidP="00775454">
            <w:pPr>
              <w:jc w:val="center"/>
            </w:pPr>
            <w:r w:rsidRPr="002D3183">
              <w:lastRenderedPageBreak/>
              <w:t>2021 év</w:t>
            </w:r>
          </w:p>
          <w:p w14:paraId="38968267" w14:textId="77777777" w:rsidR="0022619F" w:rsidRDefault="0022619F" w:rsidP="00775454">
            <w:pPr>
              <w:jc w:val="center"/>
            </w:pPr>
            <w:r w:rsidRPr="002D3183">
              <w:t>2022 év</w:t>
            </w:r>
          </w:p>
          <w:p w14:paraId="40CCFA54" w14:textId="0E53E4B6" w:rsidR="00775454" w:rsidRPr="002D3183" w:rsidRDefault="00775454" w:rsidP="00775454">
            <w:pPr>
              <w:jc w:val="center"/>
            </w:pPr>
            <w:r w:rsidRPr="002D3183">
              <w:lastRenderedPageBreak/>
              <w:t>202</w:t>
            </w:r>
            <w:r>
              <w:t>3</w:t>
            </w:r>
            <w:r w:rsidRPr="002D3183">
              <w:t xml:space="preserve"> év</w:t>
            </w:r>
          </w:p>
        </w:tc>
      </w:tr>
    </w:tbl>
    <w:p w14:paraId="79865457" w14:textId="77777777" w:rsidR="00D753B6" w:rsidRDefault="00D753B6" w:rsidP="004A49AC">
      <w:pPr>
        <w:jc w:val="both"/>
      </w:pPr>
    </w:p>
    <w:p w14:paraId="6E0C2CC5" w14:textId="394A7C10" w:rsidR="00E01519" w:rsidRPr="00E01519" w:rsidRDefault="009B0EA7" w:rsidP="004A49AC">
      <w:pPr>
        <w:jc w:val="both"/>
      </w:pPr>
      <w:r w:rsidRPr="00E01519">
        <w:t xml:space="preserve">2. A Képviselő-testület </w:t>
      </w:r>
      <w:r w:rsidR="00A54FDB" w:rsidRPr="00E01519">
        <w:t xml:space="preserve">- figyelemmel a jelen határozat 1. pontjában meghatározottakra - </w:t>
      </w:r>
      <w:r w:rsidRPr="00E01519">
        <w:t>úgy dönt továbbá, hogy</w:t>
      </w:r>
      <w:r w:rsidR="00A54FDB" w:rsidRPr="00E01519">
        <w:t xml:space="preserve"> a 31/2020. (V. 29.) Polgármesteri határozattal biztosított keretösszegből beszerzett új játszótéri eszközök Napóránál történő </w:t>
      </w:r>
      <w:r w:rsidR="00CA50BC">
        <w:t>telepítésére vonatkoz</w:t>
      </w:r>
      <w:r w:rsidR="00A54FDB" w:rsidRPr="00E01519">
        <w:t xml:space="preserve">ó </w:t>
      </w:r>
      <w:r w:rsidR="00E01519" w:rsidRPr="00E01519">
        <w:t xml:space="preserve">határozati </w:t>
      </w:r>
      <w:r w:rsidR="00A54FDB" w:rsidRPr="00E01519">
        <w:t>rendelkezést hatályon kívül helyez</w:t>
      </w:r>
      <w:r w:rsidR="00E01519" w:rsidRPr="00E01519">
        <w:t>i.</w:t>
      </w:r>
    </w:p>
    <w:p w14:paraId="01B2D0E7" w14:textId="77777777" w:rsidR="00E01519" w:rsidRDefault="00E01519" w:rsidP="004A49AC">
      <w:pPr>
        <w:jc w:val="both"/>
        <w:rPr>
          <w:u w:val="single"/>
        </w:rPr>
      </w:pPr>
    </w:p>
    <w:p w14:paraId="1FE97B45" w14:textId="5ACA8001" w:rsidR="00E01519" w:rsidRDefault="00E01519" w:rsidP="004A49AC">
      <w:pPr>
        <w:jc w:val="both"/>
      </w:pPr>
      <w:r>
        <w:t xml:space="preserve">3. A Képviselő-testület dönt továbbá arról is, hogy </w:t>
      </w:r>
      <w:r w:rsidRPr="006F2FAD">
        <w:t>a Szabadság utcai játszótér</w:t>
      </w:r>
      <w:r>
        <w:t xml:space="preserve"> kialakítási </w:t>
      </w:r>
      <w:r w:rsidRPr="009547EF">
        <w:t>terv</w:t>
      </w:r>
      <w:r>
        <w:t>é</w:t>
      </w:r>
      <w:r w:rsidRPr="009547EF">
        <w:t xml:space="preserve">n szereplő </w:t>
      </w:r>
      <w:r>
        <w:t xml:space="preserve">és a kisebb korosztály számára is megfelelő </w:t>
      </w:r>
      <w:r w:rsidRPr="00E01519">
        <w:t>további játszóeszközök második ütemű beszerzéséhez további</w:t>
      </w:r>
      <w:r>
        <w:t xml:space="preserve"> </w:t>
      </w:r>
      <w:r w:rsidR="0046613A" w:rsidRPr="0046613A">
        <w:t>7 405 765</w:t>
      </w:r>
      <w:r>
        <w:t xml:space="preserve"> Ft összegű</w:t>
      </w:r>
      <w:r w:rsidR="00A81CDB">
        <w:t xml:space="preserve">, valamint </w:t>
      </w:r>
      <w:r w:rsidR="00A81CDB" w:rsidRPr="00A81CDB">
        <w:t>a biztonságossági követelményeknek való megfelelést ellenőrző vizsgálat lefolytatás</w:t>
      </w:r>
      <w:r w:rsidR="00A81CDB">
        <w:t>ára 200</w:t>
      </w:r>
      <w:r w:rsidR="00A81CDB" w:rsidRPr="0046613A">
        <w:t> </w:t>
      </w:r>
      <w:r w:rsidR="00A81CDB">
        <w:t>000</w:t>
      </w:r>
      <w:r w:rsidR="00A81CDB">
        <w:t xml:space="preserve"> Ft összegű</w:t>
      </w:r>
      <w:r w:rsidR="00A81CDB">
        <w:t xml:space="preserve"> </w:t>
      </w:r>
      <w:r w:rsidRPr="00E01519">
        <w:t>forrás</w:t>
      </w:r>
      <w:r>
        <w:t>t</w:t>
      </w:r>
      <w:r w:rsidRPr="00E01519">
        <w:t xml:space="preserve"> biztosít</w:t>
      </w:r>
      <w:r>
        <w:t xml:space="preserve"> </w:t>
      </w:r>
      <w:r w:rsidR="009B0EA7" w:rsidRPr="00C130BB">
        <w:t xml:space="preserve">az Önkormányzat 2020. évi költségvetése </w:t>
      </w:r>
      <w:r w:rsidR="00C60062">
        <w:t>működési költségvetési kiadási előirányzata (kiemelt állami és önkormányzati rendezvények</w:t>
      </w:r>
      <w:r w:rsidR="0035616A">
        <w:t>, valamint saját rendezvények</w:t>
      </w:r>
      <w:r w:rsidR="00C60062">
        <w:t>)</w:t>
      </w:r>
      <w:r w:rsidR="007818A0">
        <w:t xml:space="preserve"> </w:t>
      </w:r>
      <w:r w:rsidR="009B0EA7" w:rsidRPr="00C130BB">
        <w:t>terhére</w:t>
      </w:r>
      <w:r w:rsidR="009B0EA7">
        <w:t>, felhatalmazva egyben a polgármestert a</w:t>
      </w:r>
      <w:r>
        <w:t xml:space="preserve"> játszóeszközök </w:t>
      </w:r>
      <w:r w:rsidR="00CA50BC">
        <w:t xml:space="preserve">II. ütemű </w:t>
      </w:r>
      <w:r>
        <w:t>beszerzésére</w:t>
      </w:r>
      <w:r w:rsidR="00A81CDB">
        <w:t>, valamint az ellenőrző vizsgálat megrendelésére.</w:t>
      </w:r>
      <w:r>
        <w:t xml:space="preserve"> </w:t>
      </w:r>
    </w:p>
    <w:p w14:paraId="6CF921CA" w14:textId="77777777" w:rsidR="009B0EA7" w:rsidRDefault="009B0EA7" w:rsidP="009B0EA7">
      <w:pPr>
        <w:tabs>
          <w:tab w:val="left" w:pos="3420"/>
        </w:tabs>
        <w:suppressAutoHyphens/>
        <w:overflowPunct w:val="0"/>
        <w:autoSpaceDE w:val="0"/>
        <w:jc w:val="both"/>
        <w:textAlignment w:val="baseline"/>
      </w:pPr>
    </w:p>
    <w:p w14:paraId="2C922E35" w14:textId="1F7D4A35" w:rsidR="009B0EA7" w:rsidRDefault="009B0EA7" w:rsidP="009B0EA7">
      <w:pPr>
        <w:tabs>
          <w:tab w:val="left" w:pos="3420"/>
        </w:tabs>
        <w:suppressAutoHyphens/>
        <w:overflowPunct w:val="0"/>
        <w:autoSpaceDE w:val="0"/>
        <w:jc w:val="both"/>
        <w:textAlignment w:val="baseline"/>
      </w:pPr>
      <w:r>
        <w:t xml:space="preserve">A Képviselő-testület felkéri továbbá a jegyzőt, hogy </w:t>
      </w:r>
      <w:r w:rsidR="007818A0">
        <w:t>ezen</w:t>
      </w:r>
      <w:r>
        <w:t xml:space="preserve"> költségvonzatot </w:t>
      </w:r>
      <w:r w:rsidRPr="00C130BB">
        <w:t xml:space="preserve">az Önkormányzat 2020. évi költségvetése </w:t>
      </w:r>
      <w:r>
        <w:t xml:space="preserve">soron következő módosításában jelenítse meg. </w:t>
      </w:r>
    </w:p>
    <w:p w14:paraId="7F036969" w14:textId="77777777" w:rsidR="009B0EA7" w:rsidRDefault="009B0EA7" w:rsidP="009B0EA7">
      <w:pPr>
        <w:tabs>
          <w:tab w:val="left" w:pos="3420"/>
        </w:tabs>
        <w:suppressAutoHyphens/>
        <w:overflowPunct w:val="0"/>
        <w:autoSpaceDE w:val="0"/>
        <w:jc w:val="both"/>
        <w:textAlignment w:val="baseline"/>
      </w:pPr>
    </w:p>
    <w:p w14:paraId="40EFF042" w14:textId="3E647497" w:rsidR="009B0EA7" w:rsidRDefault="009B0EA7" w:rsidP="009B0EA7">
      <w:r w:rsidRPr="009B1BEC">
        <w:t xml:space="preserve">Határidő: </w:t>
      </w:r>
      <w:r>
        <w:t xml:space="preserve">1. pont: </w:t>
      </w:r>
      <w:r w:rsidR="007818A0">
        <w:t>2022. december 31.</w:t>
      </w:r>
    </w:p>
    <w:p w14:paraId="6FA0EDB4" w14:textId="14517FCE" w:rsidR="007818A0" w:rsidRDefault="009B0EA7" w:rsidP="009B0EA7">
      <w:r>
        <w:t xml:space="preserve">                2. pont</w:t>
      </w:r>
      <w:r w:rsidR="007818A0">
        <w:t>: azonnal</w:t>
      </w:r>
    </w:p>
    <w:p w14:paraId="4394E56B" w14:textId="17CCA966" w:rsidR="007818A0" w:rsidRDefault="007818A0" w:rsidP="007818A0">
      <w:r>
        <w:tab/>
        <w:t xml:space="preserve">    3. pont I. fordulata: azonnal</w:t>
      </w:r>
    </w:p>
    <w:p w14:paraId="4FE0EB6B" w14:textId="7D14F9F6" w:rsidR="009B0EA7" w:rsidRPr="009B1BEC" w:rsidRDefault="007818A0" w:rsidP="002A529B">
      <w:pPr>
        <w:ind w:left="708"/>
      </w:pPr>
      <w:r>
        <w:t xml:space="preserve">    3. pont II. fordulata: </w:t>
      </w:r>
      <w:r w:rsidR="009B0EA7">
        <w:t xml:space="preserve">2020. évi költségvetés soron következő módosítása </w:t>
      </w:r>
    </w:p>
    <w:p w14:paraId="02B440BD" w14:textId="523C555F" w:rsidR="009B0EA7" w:rsidRPr="009B1BEC" w:rsidRDefault="009B0EA7" w:rsidP="009B0EA7">
      <w:r w:rsidRPr="009B1BEC">
        <w:t xml:space="preserve">Felelős: </w:t>
      </w:r>
      <w:r>
        <w:t>1</w:t>
      </w:r>
      <w:r w:rsidR="002A529B">
        <w:t>-3</w:t>
      </w:r>
      <w:r>
        <w:t xml:space="preserve">. pont I. fordulata: </w:t>
      </w:r>
      <w:r w:rsidRPr="009B1BEC">
        <w:t>polgármester</w:t>
      </w:r>
    </w:p>
    <w:p w14:paraId="58245678" w14:textId="7F38762B" w:rsidR="009B0EA7" w:rsidRDefault="009B0EA7" w:rsidP="009B0EA7">
      <w:pPr>
        <w:ind w:left="708"/>
      </w:pPr>
      <w:r>
        <w:t xml:space="preserve">  </w:t>
      </w:r>
      <w:r w:rsidR="002A529B">
        <w:t>3</w:t>
      </w:r>
      <w:r>
        <w:t>. pont II. fordulata: jegyző</w:t>
      </w:r>
    </w:p>
    <w:p w14:paraId="05162233" w14:textId="77777777" w:rsidR="009B0EA7" w:rsidRDefault="009B0EA7" w:rsidP="009B0EA7"/>
    <w:p w14:paraId="5E908328" w14:textId="3DD4A5D2" w:rsidR="00207512" w:rsidRDefault="00A81CDB"/>
    <w:sectPr w:rsidR="00207512" w:rsidSect="00576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23563"/>
    <w:multiLevelType w:val="hybridMultilevel"/>
    <w:tmpl w:val="8756695C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BC0505E"/>
    <w:multiLevelType w:val="hybridMultilevel"/>
    <w:tmpl w:val="BE2E95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931A8"/>
    <w:multiLevelType w:val="hybridMultilevel"/>
    <w:tmpl w:val="4A5E6F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E0BD1"/>
    <w:multiLevelType w:val="hybridMultilevel"/>
    <w:tmpl w:val="6908E9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32232"/>
    <w:multiLevelType w:val="hybridMultilevel"/>
    <w:tmpl w:val="F70E70A4"/>
    <w:lvl w:ilvl="0" w:tplc="7E388C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4787C"/>
    <w:multiLevelType w:val="hybridMultilevel"/>
    <w:tmpl w:val="400EC5FC"/>
    <w:lvl w:ilvl="0" w:tplc="6206DFA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DF300F1"/>
    <w:multiLevelType w:val="hybridMultilevel"/>
    <w:tmpl w:val="3BBC1D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06AD9"/>
    <w:multiLevelType w:val="hybridMultilevel"/>
    <w:tmpl w:val="F70E70A4"/>
    <w:lvl w:ilvl="0" w:tplc="7E388C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0217C"/>
    <w:multiLevelType w:val="hybridMultilevel"/>
    <w:tmpl w:val="38102EE4"/>
    <w:lvl w:ilvl="0" w:tplc="350EB830">
      <w:start w:val="1"/>
      <w:numFmt w:val="decimal"/>
      <w:lvlText w:val="%1.)"/>
      <w:lvlJc w:val="left"/>
      <w:pPr>
        <w:ind w:left="54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4B5130C9"/>
    <w:multiLevelType w:val="hybridMultilevel"/>
    <w:tmpl w:val="F70E70A4"/>
    <w:lvl w:ilvl="0" w:tplc="7E388C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D0D5F"/>
    <w:multiLevelType w:val="hybridMultilevel"/>
    <w:tmpl w:val="730AC20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76E5E0D"/>
    <w:multiLevelType w:val="hybridMultilevel"/>
    <w:tmpl w:val="C4BE3A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D415C"/>
    <w:multiLevelType w:val="hybridMultilevel"/>
    <w:tmpl w:val="611E2A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83C4A"/>
    <w:multiLevelType w:val="hybridMultilevel"/>
    <w:tmpl w:val="F70E70A4"/>
    <w:lvl w:ilvl="0" w:tplc="7E388C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91D5A"/>
    <w:multiLevelType w:val="hybridMultilevel"/>
    <w:tmpl w:val="5F86F5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1561D"/>
    <w:multiLevelType w:val="hybridMultilevel"/>
    <w:tmpl w:val="61FECA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244CBE"/>
    <w:multiLevelType w:val="hybridMultilevel"/>
    <w:tmpl w:val="F70E70A4"/>
    <w:lvl w:ilvl="0" w:tplc="7E388C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3"/>
  </w:num>
  <w:num w:numId="5">
    <w:abstractNumId w:val="3"/>
  </w:num>
  <w:num w:numId="6">
    <w:abstractNumId w:val="16"/>
  </w:num>
  <w:num w:numId="7">
    <w:abstractNumId w:val="7"/>
  </w:num>
  <w:num w:numId="8">
    <w:abstractNumId w:val="9"/>
  </w:num>
  <w:num w:numId="9">
    <w:abstractNumId w:val="5"/>
  </w:num>
  <w:num w:numId="10">
    <w:abstractNumId w:val="15"/>
  </w:num>
  <w:num w:numId="11">
    <w:abstractNumId w:val="6"/>
  </w:num>
  <w:num w:numId="12">
    <w:abstractNumId w:val="4"/>
  </w:num>
  <w:num w:numId="13">
    <w:abstractNumId w:val="11"/>
  </w:num>
  <w:num w:numId="14">
    <w:abstractNumId w:val="14"/>
  </w:num>
  <w:num w:numId="15">
    <w:abstractNumId w:val="1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EA7"/>
    <w:rsid w:val="00062B52"/>
    <w:rsid w:val="000736F5"/>
    <w:rsid w:val="000A275B"/>
    <w:rsid w:val="000C0D00"/>
    <w:rsid w:val="00104DB1"/>
    <w:rsid w:val="00120212"/>
    <w:rsid w:val="001339C1"/>
    <w:rsid w:val="001403D3"/>
    <w:rsid w:val="00172386"/>
    <w:rsid w:val="001A4BAB"/>
    <w:rsid w:val="001B512D"/>
    <w:rsid w:val="0022619F"/>
    <w:rsid w:val="002628A4"/>
    <w:rsid w:val="002A529B"/>
    <w:rsid w:val="002D3183"/>
    <w:rsid w:val="002E234B"/>
    <w:rsid w:val="0035616A"/>
    <w:rsid w:val="0035716E"/>
    <w:rsid w:val="00376C9F"/>
    <w:rsid w:val="003916F8"/>
    <w:rsid w:val="003F21C6"/>
    <w:rsid w:val="00442435"/>
    <w:rsid w:val="004603B8"/>
    <w:rsid w:val="0046613A"/>
    <w:rsid w:val="004A49AC"/>
    <w:rsid w:val="004B3D52"/>
    <w:rsid w:val="004D2FD2"/>
    <w:rsid w:val="00501ECF"/>
    <w:rsid w:val="00505E13"/>
    <w:rsid w:val="005C41D3"/>
    <w:rsid w:val="005D7454"/>
    <w:rsid w:val="006A5007"/>
    <w:rsid w:val="006A5803"/>
    <w:rsid w:val="006B1B6A"/>
    <w:rsid w:val="006B7563"/>
    <w:rsid w:val="006D69E1"/>
    <w:rsid w:val="006D6D71"/>
    <w:rsid w:val="006F2FAD"/>
    <w:rsid w:val="00716678"/>
    <w:rsid w:val="00740B1B"/>
    <w:rsid w:val="00775454"/>
    <w:rsid w:val="007818A0"/>
    <w:rsid w:val="007A68F0"/>
    <w:rsid w:val="008477AD"/>
    <w:rsid w:val="008B14B9"/>
    <w:rsid w:val="008D5553"/>
    <w:rsid w:val="008F2A4E"/>
    <w:rsid w:val="00905611"/>
    <w:rsid w:val="009302FE"/>
    <w:rsid w:val="00944538"/>
    <w:rsid w:val="00950CDD"/>
    <w:rsid w:val="009B0EA7"/>
    <w:rsid w:val="009F09F6"/>
    <w:rsid w:val="00A54FDB"/>
    <w:rsid w:val="00A81CDB"/>
    <w:rsid w:val="00AE42E1"/>
    <w:rsid w:val="00B24039"/>
    <w:rsid w:val="00B35294"/>
    <w:rsid w:val="00C570AE"/>
    <w:rsid w:val="00C60062"/>
    <w:rsid w:val="00C76545"/>
    <w:rsid w:val="00CA50BC"/>
    <w:rsid w:val="00CC62B6"/>
    <w:rsid w:val="00CF53C4"/>
    <w:rsid w:val="00D11D0F"/>
    <w:rsid w:val="00D74B74"/>
    <w:rsid w:val="00D753B6"/>
    <w:rsid w:val="00D8547E"/>
    <w:rsid w:val="00D869D8"/>
    <w:rsid w:val="00DD659C"/>
    <w:rsid w:val="00DE7103"/>
    <w:rsid w:val="00E01519"/>
    <w:rsid w:val="00E42220"/>
    <w:rsid w:val="00F17284"/>
    <w:rsid w:val="00F20512"/>
    <w:rsid w:val="00FD7151"/>
    <w:rsid w:val="00FE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7613D"/>
  <w15:chartTrackingRefBased/>
  <w15:docId w15:val="{9685A37C-A44C-44F2-9361-EA8C35B7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B0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B0EA7"/>
    <w:pPr>
      <w:ind w:left="720"/>
      <w:contextualSpacing/>
      <w:jc w:val="center"/>
    </w:pPr>
    <w:rPr>
      <w:rFonts w:ascii="Calibri" w:hAnsi="Calibri"/>
      <w:sz w:val="22"/>
      <w:szCs w:val="22"/>
    </w:rPr>
  </w:style>
  <w:style w:type="table" w:styleId="Rcsostblzat">
    <w:name w:val="Table Grid"/>
    <w:basedOn w:val="Normltblzat"/>
    <w:uiPriority w:val="39"/>
    <w:rsid w:val="00847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6</Pages>
  <Words>1591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Filó-Szentes Kinga</dc:creator>
  <cp:keywords/>
  <dc:description/>
  <cp:lastModifiedBy>Dr. Filó-Szentes Kinga</cp:lastModifiedBy>
  <cp:revision>65</cp:revision>
  <cp:lastPrinted>2020-08-28T10:34:00Z</cp:lastPrinted>
  <dcterms:created xsi:type="dcterms:W3CDTF">2020-08-17T08:58:00Z</dcterms:created>
  <dcterms:modified xsi:type="dcterms:W3CDTF">2020-08-28T10:41:00Z</dcterms:modified>
</cp:coreProperties>
</file>