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B47E8" w14:textId="3A3DF9F6" w:rsidR="007D4EC2" w:rsidRDefault="007D4EC2" w:rsidP="007D4EC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Szada Nagyközség</w:t>
      </w:r>
      <w:r w:rsidRPr="001136BD">
        <w:rPr>
          <w:rFonts w:ascii="Times New Roman" w:hAnsi="Times New Roman"/>
          <w:b/>
          <w:szCs w:val="24"/>
        </w:rPr>
        <w:t xml:space="preserve"> Önkormányzat Képviselő-testületének</w:t>
      </w:r>
    </w:p>
    <w:p w14:paraId="7A663521" w14:textId="10D18D76" w:rsidR="007D4EC2" w:rsidRDefault="007D4EC2" w:rsidP="007D4EC2">
      <w:pPr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…/2021.</w:t>
      </w:r>
      <w:r w:rsidRPr="00B91D85">
        <w:rPr>
          <w:rFonts w:ascii="Times New Roman" w:hAnsi="Times New Roman"/>
          <w:b/>
          <w:szCs w:val="24"/>
          <w:highlight w:val="yellow"/>
        </w:rPr>
        <w:t>(…</w:t>
      </w:r>
      <w:r>
        <w:rPr>
          <w:rFonts w:ascii="Times New Roman" w:hAnsi="Times New Roman"/>
          <w:b/>
          <w:szCs w:val="24"/>
        </w:rPr>
        <w:t xml:space="preserve">) önkormányzati rendelete </w:t>
      </w:r>
    </w:p>
    <w:p w14:paraId="7AF02CE3" w14:textId="153C060A" w:rsidR="007D4EC2" w:rsidRDefault="007D4EC2" w:rsidP="007D4EC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Cs w:val="24"/>
        </w:rPr>
      </w:pPr>
      <w:r w:rsidRPr="001136BD">
        <w:rPr>
          <w:rFonts w:ascii="Times New Roman" w:hAnsi="Times New Roman"/>
          <w:b/>
          <w:szCs w:val="24"/>
        </w:rPr>
        <w:t>az étkezési térítési díjak megállapításáról és beszedéséről</w:t>
      </w:r>
    </w:p>
    <w:p w14:paraId="0262B4F3" w14:textId="27539EB2" w:rsidR="007D4EC2" w:rsidRPr="001136BD" w:rsidRDefault="007D4EC2" w:rsidP="007D4EC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szóló 24</w:t>
      </w:r>
      <w:r w:rsidRPr="001136BD">
        <w:rPr>
          <w:rFonts w:ascii="Times New Roman" w:hAnsi="Times New Roman"/>
          <w:b/>
          <w:szCs w:val="24"/>
        </w:rPr>
        <w:t>/20</w:t>
      </w:r>
      <w:r>
        <w:rPr>
          <w:rFonts w:ascii="Times New Roman" w:hAnsi="Times New Roman"/>
          <w:b/>
          <w:szCs w:val="24"/>
        </w:rPr>
        <w:t>20</w:t>
      </w:r>
      <w:r w:rsidRPr="001136BD">
        <w:rPr>
          <w:rFonts w:ascii="Times New Roman" w:hAnsi="Times New Roman"/>
          <w:b/>
          <w:szCs w:val="24"/>
        </w:rPr>
        <w:t>. (</w:t>
      </w:r>
      <w:r>
        <w:rPr>
          <w:rFonts w:ascii="Times New Roman" w:hAnsi="Times New Roman"/>
          <w:b/>
          <w:szCs w:val="24"/>
        </w:rPr>
        <w:t>X</w:t>
      </w:r>
      <w:r w:rsidRPr="001136BD">
        <w:rPr>
          <w:rFonts w:ascii="Times New Roman" w:hAnsi="Times New Roman"/>
          <w:b/>
          <w:szCs w:val="24"/>
        </w:rPr>
        <w:t>.</w:t>
      </w:r>
      <w:r>
        <w:rPr>
          <w:rFonts w:ascii="Times New Roman" w:hAnsi="Times New Roman"/>
          <w:b/>
          <w:szCs w:val="24"/>
        </w:rPr>
        <w:t xml:space="preserve"> 30.</w:t>
      </w:r>
      <w:r w:rsidRPr="001136BD">
        <w:rPr>
          <w:rFonts w:ascii="Times New Roman" w:hAnsi="Times New Roman"/>
          <w:b/>
          <w:szCs w:val="24"/>
        </w:rPr>
        <w:t>) önkormányzati rendelet</w:t>
      </w:r>
      <w:r>
        <w:rPr>
          <w:rFonts w:ascii="Times New Roman" w:hAnsi="Times New Roman"/>
          <w:b/>
          <w:szCs w:val="24"/>
        </w:rPr>
        <w:t xml:space="preserve"> módosításáról</w:t>
      </w:r>
    </w:p>
    <w:p w14:paraId="3AC06801" w14:textId="77777777" w:rsidR="007D4EC2" w:rsidRDefault="007D4EC2" w:rsidP="007D4EC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Cs w:val="24"/>
        </w:rPr>
      </w:pPr>
    </w:p>
    <w:p w14:paraId="34DBD4F6" w14:textId="77777777" w:rsidR="007D4EC2" w:rsidRPr="008C0FF5" w:rsidRDefault="007D4EC2" w:rsidP="007D4EC2">
      <w:pPr>
        <w:jc w:val="both"/>
        <w:rPr>
          <w:rFonts w:ascii="Times New Roman" w:hAnsi="Times New Roman"/>
          <w:i/>
          <w:iCs/>
          <w:szCs w:val="24"/>
        </w:rPr>
      </w:pPr>
    </w:p>
    <w:p w14:paraId="7085B908" w14:textId="77777777" w:rsidR="007D4EC2" w:rsidRPr="001136BD" w:rsidRDefault="007D4EC2" w:rsidP="007D4EC2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Szada Nagyközség</w:t>
      </w:r>
      <w:r w:rsidRPr="001136BD">
        <w:rPr>
          <w:rFonts w:ascii="Times New Roman" w:hAnsi="Times New Roman"/>
          <w:szCs w:val="24"/>
        </w:rPr>
        <w:t xml:space="preserve"> Önkormányzat Képviselő-testülete </w:t>
      </w:r>
      <w:r>
        <w:rPr>
          <w:rFonts w:ascii="Times New Roman" w:hAnsi="Times New Roman"/>
          <w:szCs w:val="24"/>
        </w:rPr>
        <w:t xml:space="preserve">az </w:t>
      </w:r>
      <w:r w:rsidRPr="001136BD">
        <w:rPr>
          <w:rFonts w:ascii="Times New Roman" w:hAnsi="Times New Roman"/>
          <w:szCs w:val="24"/>
        </w:rPr>
        <w:t>Alaptörvény 32. cikk (2) bekezdésében, valamint a gyermekek védelméről és a gyámügyi igazgatásról szóló 1997. évi XXXI törvény 29. § (1) bekezdés</w:t>
      </w:r>
      <w:r>
        <w:rPr>
          <w:rFonts w:ascii="Times New Roman" w:hAnsi="Times New Roman"/>
          <w:szCs w:val="24"/>
        </w:rPr>
        <w:t xml:space="preserve">ében, valamint a 147. § (1) bekezdésében </w:t>
      </w:r>
      <w:r w:rsidRPr="001136BD">
        <w:rPr>
          <w:rFonts w:ascii="Times New Roman" w:hAnsi="Times New Roman"/>
          <w:szCs w:val="24"/>
        </w:rPr>
        <w:t xml:space="preserve">kapott felhatalmazás alapján a következőket rendeli el:  </w:t>
      </w:r>
    </w:p>
    <w:p w14:paraId="6E5DB71F" w14:textId="4DFBD832" w:rsidR="000A0FE8" w:rsidRDefault="000A0FE8"/>
    <w:p w14:paraId="51A1E595" w14:textId="4AF162CA" w:rsidR="007D4EC2" w:rsidRDefault="007D4EC2"/>
    <w:p w14:paraId="2967BB2C" w14:textId="0F162219" w:rsidR="007D4EC2" w:rsidRPr="007D4EC2" w:rsidRDefault="007D4EC2" w:rsidP="007D4EC2">
      <w:pPr>
        <w:pStyle w:val="Listaszerbekezds"/>
        <w:numPr>
          <w:ilvl w:val="0"/>
          <w:numId w:val="1"/>
        </w:numPr>
        <w:jc w:val="center"/>
        <w:rPr>
          <w:rFonts w:ascii="Times New Roman" w:hAnsi="Times New Roman"/>
          <w:b/>
          <w:bCs/>
        </w:rPr>
      </w:pPr>
      <w:r w:rsidRPr="007D4EC2">
        <w:rPr>
          <w:rFonts w:ascii="Times New Roman" w:hAnsi="Times New Roman"/>
          <w:b/>
          <w:bCs/>
        </w:rPr>
        <w:t>§</w:t>
      </w:r>
    </w:p>
    <w:p w14:paraId="5F26D0AD" w14:textId="2CB6713D" w:rsidR="007D4EC2" w:rsidRDefault="007D4EC2" w:rsidP="007D4EC2">
      <w:pPr>
        <w:jc w:val="center"/>
      </w:pPr>
    </w:p>
    <w:p w14:paraId="6E230CCC" w14:textId="2FFEFC0E" w:rsidR="007D4EC2" w:rsidRDefault="007D4EC2" w:rsidP="007D4EC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/>
          <w:iCs/>
          <w:szCs w:val="24"/>
        </w:rPr>
      </w:pPr>
      <w:r>
        <w:rPr>
          <w:rFonts w:ascii="Times New Roman" w:hAnsi="Times New Roman"/>
          <w:bCs/>
          <w:i/>
          <w:iCs/>
          <w:szCs w:val="24"/>
        </w:rPr>
        <w:t>„</w:t>
      </w:r>
      <w:r w:rsidRPr="007D4EC2">
        <w:rPr>
          <w:rFonts w:ascii="Times New Roman" w:hAnsi="Times New Roman"/>
          <w:bCs/>
          <w:i/>
          <w:iCs/>
          <w:szCs w:val="24"/>
        </w:rPr>
        <w:t>Az étkezési térítési díjak megállapításáról és beszedéséről szóló 24/2020. (X. 30.) önkormányzati rendelet 1. sz. melléklete helyébe e rendelet 1. sz. melléklete lép.</w:t>
      </w:r>
      <w:r>
        <w:rPr>
          <w:rFonts w:ascii="Times New Roman" w:hAnsi="Times New Roman"/>
          <w:bCs/>
          <w:i/>
          <w:iCs/>
          <w:szCs w:val="24"/>
        </w:rPr>
        <w:t>”</w:t>
      </w:r>
    </w:p>
    <w:p w14:paraId="26A45523" w14:textId="0962F5E3" w:rsidR="007D4EC2" w:rsidRDefault="007D4EC2" w:rsidP="007D4EC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i/>
          <w:iCs/>
          <w:szCs w:val="24"/>
        </w:rPr>
      </w:pPr>
    </w:p>
    <w:p w14:paraId="347FB499" w14:textId="385605AD" w:rsidR="007D4EC2" w:rsidRDefault="007D4EC2" w:rsidP="007D4EC2">
      <w:pPr>
        <w:pStyle w:val="Listaszerbekezds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Cs w:val="24"/>
        </w:rPr>
      </w:pPr>
      <w:r w:rsidRPr="007D4EC2">
        <w:rPr>
          <w:rFonts w:ascii="Times New Roman" w:hAnsi="Times New Roman"/>
          <w:b/>
          <w:szCs w:val="24"/>
        </w:rPr>
        <w:t>§</w:t>
      </w:r>
    </w:p>
    <w:p w14:paraId="57248D6C" w14:textId="19FA0346" w:rsidR="007D4EC2" w:rsidRDefault="007D4EC2" w:rsidP="007D4EC2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Cs w:val="24"/>
        </w:rPr>
      </w:pPr>
    </w:p>
    <w:p w14:paraId="275C6461" w14:textId="6009B0EC" w:rsidR="007D4EC2" w:rsidRDefault="007D4EC2" w:rsidP="007D4EC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E rendelet kihirdetését követő napon lép hatályba.</w:t>
      </w:r>
    </w:p>
    <w:p w14:paraId="6ED52EEA" w14:textId="0375B767" w:rsidR="007D4EC2" w:rsidRDefault="007D4EC2" w:rsidP="007D4EC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4"/>
        </w:rPr>
      </w:pPr>
    </w:p>
    <w:p w14:paraId="5609AF93" w14:textId="4CA18D58" w:rsidR="007D4EC2" w:rsidRDefault="007D4EC2" w:rsidP="007D4EC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4"/>
        </w:rPr>
      </w:pPr>
    </w:p>
    <w:p w14:paraId="6CB834DE" w14:textId="6418836B" w:rsidR="007D4EC2" w:rsidRDefault="007D4EC2" w:rsidP="007D4EC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Szada, 2021. </w:t>
      </w:r>
      <w:proofErr w:type="gramStart"/>
      <w:r>
        <w:rPr>
          <w:rFonts w:ascii="Times New Roman" w:hAnsi="Times New Roman"/>
          <w:bCs/>
          <w:szCs w:val="24"/>
        </w:rPr>
        <w:t>…….</w:t>
      </w:r>
      <w:proofErr w:type="gramEnd"/>
      <w:r>
        <w:rPr>
          <w:rFonts w:ascii="Times New Roman" w:hAnsi="Times New Roman"/>
          <w:bCs/>
          <w:szCs w:val="24"/>
        </w:rPr>
        <w:t>.</w:t>
      </w:r>
    </w:p>
    <w:p w14:paraId="1B769403" w14:textId="2F18FF66" w:rsidR="007D4EC2" w:rsidRDefault="007D4EC2" w:rsidP="007D4EC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4"/>
        </w:rPr>
      </w:pPr>
    </w:p>
    <w:p w14:paraId="6D0AAA65" w14:textId="4D37C353" w:rsidR="007D4EC2" w:rsidRDefault="007D4EC2" w:rsidP="007D4EC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4"/>
        </w:rPr>
      </w:pPr>
    </w:p>
    <w:p w14:paraId="6F4D30E0" w14:textId="7F58E686" w:rsidR="007D4EC2" w:rsidRDefault="007D4EC2" w:rsidP="007D4EC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D4EC2" w14:paraId="068FCFA4" w14:textId="77777777" w:rsidTr="007D4EC2">
        <w:trPr>
          <w:jc w:val="center"/>
        </w:trPr>
        <w:tc>
          <w:tcPr>
            <w:tcW w:w="4531" w:type="dxa"/>
          </w:tcPr>
          <w:p w14:paraId="0B8D7B82" w14:textId="63011545" w:rsidR="007D4EC2" w:rsidRDefault="007D4EC2" w:rsidP="007D4E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Pintér Lajos</w:t>
            </w:r>
          </w:p>
        </w:tc>
        <w:tc>
          <w:tcPr>
            <w:tcW w:w="4531" w:type="dxa"/>
          </w:tcPr>
          <w:p w14:paraId="4DC7D6FF" w14:textId="425E35F9" w:rsidR="007D4EC2" w:rsidRDefault="007D4EC2" w:rsidP="007D4E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Dr. Finta Béla</w:t>
            </w:r>
          </w:p>
        </w:tc>
      </w:tr>
      <w:tr w:rsidR="007D4EC2" w14:paraId="611BA412" w14:textId="77777777" w:rsidTr="007D4EC2">
        <w:trPr>
          <w:jc w:val="center"/>
        </w:trPr>
        <w:tc>
          <w:tcPr>
            <w:tcW w:w="4531" w:type="dxa"/>
          </w:tcPr>
          <w:p w14:paraId="561D7E06" w14:textId="5DD1799E" w:rsidR="007D4EC2" w:rsidRDefault="007D4EC2" w:rsidP="007D4E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polgármester</w:t>
            </w:r>
          </w:p>
        </w:tc>
        <w:tc>
          <w:tcPr>
            <w:tcW w:w="4531" w:type="dxa"/>
          </w:tcPr>
          <w:p w14:paraId="447895E7" w14:textId="6CE22BB8" w:rsidR="007D4EC2" w:rsidRDefault="007D4EC2" w:rsidP="007D4EC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jegyző</w:t>
            </w:r>
          </w:p>
        </w:tc>
      </w:tr>
    </w:tbl>
    <w:p w14:paraId="1090AB47" w14:textId="00FF8A87" w:rsidR="007D4EC2" w:rsidRDefault="007D4EC2" w:rsidP="007D4EC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4"/>
        </w:rPr>
      </w:pPr>
    </w:p>
    <w:p w14:paraId="667220A0" w14:textId="435A942F" w:rsidR="002C386A" w:rsidRDefault="002C386A" w:rsidP="007D4EC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4"/>
        </w:rPr>
      </w:pPr>
    </w:p>
    <w:p w14:paraId="04F3B043" w14:textId="77777777" w:rsidR="002C386A" w:rsidRDefault="002C386A" w:rsidP="007D4EC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4"/>
        </w:rPr>
      </w:pPr>
    </w:p>
    <w:p w14:paraId="49653DE3" w14:textId="4C041577" w:rsidR="007D4EC2" w:rsidRDefault="007D4EC2" w:rsidP="007D4EC2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4"/>
        </w:rPr>
      </w:pPr>
    </w:p>
    <w:p w14:paraId="496CEF37" w14:textId="77777777" w:rsidR="002C386A" w:rsidRPr="006B1EB4" w:rsidRDefault="002C386A" w:rsidP="002C386A">
      <w:pPr>
        <w:jc w:val="both"/>
        <w:rPr>
          <w:rFonts w:ascii="Times New Roman" w:hAnsi="Times New Roman"/>
          <w:b/>
          <w:szCs w:val="24"/>
          <w:u w:val="single"/>
        </w:rPr>
      </w:pPr>
      <w:r w:rsidRPr="006B1EB4">
        <w:rPr>
          <w:rFonts w:ascii="Times New Roman" w:hAnsi="Times New Roman"/>
          <w:b/>
          <w:szCs w:val="24"/>
          <w:u w:val="single"/>
        </w:rPr>
        <w:t>Közzétételi záradék:</w:t>
      </w:r>
    </w:p>
    <w:p w14:paraId="7EF00D02" w14:textId="77777777" w:rsidR="00B91D85" w:rsidRDefault="00B91D85" w:rsidP="002C386A">
      <w:pPr>
        <w:jc w:val="both"/>
        <w:rPr>
          <w:rFonts w:ascii="Times New Roman" w:hAnsi="Times New Roman"/>
          <w:szCs w:val="24"/>
        </w:rPr>
      </w:pPr>
    </w:p>
    <w:p w14:paraId="7321EF50" w14:textId="726A9C03" w:rsidR="002C386A" w:rsidRPr="006B1EB4" w:rsidRDefault="002C386A" w:rsidP="002C386A">
      <w:pPr>
        <w:jc w:val="both"/>
        <w:rPr>
          <w:rFonts w:ascii="Times New Roman" w:hAnsi="Times New Roman"/>
          <w:szCs w:val="24"/>
        </w:rPr>
      </w:pPr>
      <w:r w:rsidRPr="006B1EB4">
        <w:rPr>
          <w:rFonts w:ascii="Times New Roman" w:hAnsi="Times New Roman"/>
          <w:szCs w:val="24"/>
        </w:rPr>
        <w:t>E rendeletet 20</w:t>
      </w:r>
      <w:r>
        <w:rPr>
          <w:rFonts w:ascii="Times New Roman" w:hAnsi="Times New Roman"/>
          <w:szCs w:val="24"/>
        </w:rPr>
        <w:t>21 …………….</w:t>
      </w:r>
      <w:r w:rsidRPr="006B1EB4">
        <w:rPr>
          <w:rFonts w:ascii="Times New Roman" w:hAnsi="Times New Roman"/>
          <w:szCs w:val="24"/>
        </w:rPr>
        <w:t xml:space="preserve"> naptól közzétettem. </w:t>
      </w:r>
    </w:p>
    <w:p w14:paraId="7C527062" w14:textId="77777777" w:rsidR="00B91D85" w:rsidRDefault="00B91D85" w:rsidP="002C386A">
      <w:pPr>
        <w:jc w:val="both"/>
        <w:rPr>
          <w:rFonts w:ascii="Times New Roman" w:hAnsi="Times New Roman"/>
          <w:szCs w:val="24"/>
        </w:rPr>
      </w:pPr>
    </w:p>
    <w:p w14:paraId="77E6C433" w14:textId="5A2FF18C" w:rsidR="002C386A" w:rsidRPr="006B1EB4" w:rsidRDefault="002C386A" w:rsidP="002C386A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Szada</w:t>
      </w:r>
      <w:r w:rsidRPr="006B1EB4">
        <w:rPr>
          <w:rFonts w:ascii="Times New Roman" w:hAnsi="Times New Roman"/>
          <w:szCs w:val="24"/>
        </w:rPr>
        <w:t>, 20</w:t>
      </w:r>
      <w:r>
        <w:rPr>
          <w:rFonts w:ascii="Times New Roman" w:hAnsi="Times New Roman"/>
          <w:szCs w:val="24"/>
        </w:rPr>
        <w:t>21. …………………….</w:t>
      </w:r>
    </w:p>
    <w:p w14:paraId="3E496DAF" w14:textId="2042E8AC" w:rsidR="002C386A" w:rsidRPr="006B1EB4" w:rsidRDefault="002C386A" w:rsidP="00B91D85">
      <w:pPr>
        <w:ind w:left="495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Dr. Finta Béla</w:t>
      </w:r>
    </w:p>
    <w:p w14:paraId="2201B003" w14:textId="77777777" w:rsidR="002C386A" w:rsidRPr="007A168B" w:rsidRDefault="002C386A" w:rsidP="00B91D85">
      <w:pPr>
        <w:ind w:left="4248" w:firstLine="708"/>
        <w:jc w:val="both"/>
        <w:rPr>
          <w:rFonts w:ascii="Times New Roman" w:hAnsi="Times New Roman"/>
          <w:b/>
          <w:bCs/>
          <w:color w:val="000000"/>
          <w:szCs w:val="24"/>
        </w:rPr>
      </w:pPr>
      <w:r w:rsidRPr="006B1EB4">
        <w:rPr>
          <w:rFonts w:ascii="Times New Roman" w:hAnsi="Times New Roman"/>
          <w:szCs w:val="24"/>
        </w:rPr>
        <w:t xml:space="preserve">jegyző </w:t>
      </w:r>
    </w:p>
    <w:p w14:paraId="53B85490" w14:textId="0FFEFB7D" w:rsidR="007D4EC2" w:rsidRDefault="007D4EC2" w:rsidP="002C386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4"/>
        </w:rPr>
      </w:pPr>
    </w:p>
    <w:p w14:paraId="44029E8F" w14:textId="3389BDF9" w:rsidR="002C386A" w:rsidRDefault="002C386A" w:rsidP="002C386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4"/>
        </w:rPr>
      </w:pPr>
    </w:p>
    <w:p w14:paraId="4649D41F" w14:textId="195B7ADC" w:rsidR="002C386A" w:rsidRDefault="002C386A" w:rsidP="002C386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4"/>
        </w:rPr>
      </w:pPr>
    </w:p>
    <w:p w14:paraId="65851C57" w14:textId="3E9D2E51" w:rsidR="002C386A" w:rsidRDefault="002C386A" w:rsidP="002C386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4"/>
        </w:rPr>
      </w:pPr>
    </w:p>
    <w:p w14:paraId="2F06A4CE" w14:textId="2CED4256" w:rsidR="002C386A" w:rsidRDefault="002C386A" w:rsidP="002C386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4"/>
        </w:rPr>
      </w:pPr>
    </w:p>
    <w:p w14:paraId="2516AC5E" w14:textId="71DF64CB" w:rsidR="002C386A" w:rsidRDefault="002C386A" w:rsidP="002C386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4"/>
        </w:rPr>
      </w:pPr>
    </w:p>
    <w:p w14:paraId="222AA700" w14:textId="59556A2A" w:rsidR="002C386A" w:rsidRDefault="002C386A" w:rsidP="002C386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4"/>
        </w:rPr>
      </w:pPr>
    </w:p>
    <w:p w14:paraId="3CD6ABD1" w14:textId="128A539C" w:rsidR="002C386A" w:rsidRDefault="002C386A" w:rsidP="002C386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4"/>
        </w:rPr>
      </w:pPr>
    </w:p>
    <w:p w14:paraId="5FB6439D" w14:textId="6E4CC3DC" w:rsidR="002C386A" w:rsidRDefault="002C386A" w:rsidP="002C386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4"/>
        </w:rPr>
      </w:pPr>
    </w:p>
    <w:p w14:paraId="6C6377E2" w14:textId="0296CBB6" w:rsidR="002C386A" w:rsidRDefault="002C386A" w:rsidP="002C386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4"/>
        </w:rPr>
      </w:pPr>
    </w:p>
    <w:p w14:paraId="6E11C268" w14:textId="74235409" w:rsidR="002C386A" w:rsidRDefault="002C386A" w:rsidP="002C386A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Cs/>
          <w:szCs w:val="24"/>
        </w:rPr>
      </w:pPr>
    </w:p>
    <w:p w14:paraId="2FE42E2C" w14:textId="77777777" w:rsidR="00B91D85" w:rsidRPr="008C0FF5" w:rsidRDefault="00B91D85" w:rsidP="00B91D85">
      <w:pPr>
        <w:jc w:val="center"/>
        <w:rPr>
          <w:rFonts w:ascii="Times New Roman" w:hAnsi="Times New Roman"/>
          <w:bCs/>
          <w:szCs w:val="24"/>
        </w:rPr>
      </w:pPr>
      <w:r w:rsidRPr="008C0FF5">
        <w:rPr>
          <w:rFonts w:ascii="Times New Roman" w:hAnsi="Times New Roman"/>
          <w:bCs/>
          <w:szCs w:val="24"/>
        </w:rPr>
        <w:lastRenderedPageBreak/>
        <w:t xml:space="preserve">Melléklet </w:t>
      </w:r>
    </w:p>
    <w:p w14:paraId="5FCC2CD8" w14:textId="5A3A2B7A" w:rsidR="00B91D85" w:rsidRPr="008C0FF5" w:rsidRDefault="00B91D85" w:rsidP="00B91D85">
      <w:pPr>
        <w:jc w:val="center"/>
        <w:rPr>
          <w:rFonts w:ascii="Times New Roman" w:hAnsi="Times New Roman"/>
          <w:bCs/>
          <w:szCs w:val="24"/>
        </w:rPr>
      </w:pPr>
      <w:r w:rsidRPr="008C0FF5">
        <w:rPr>
          <w:rFonts w:ascii="Times New Roman" w:hAnsi="Times New Roman"/>
          <w:bCs/>
          <w:szCs w:val="24"/>
        </w:rPr>
        <w:t xml:space="preserve">a </w:t>
      </w:r>
      <w:r>
        <w:rPr>
          <w:rFonts w:ascii="Times New Roman" w:hAnsi="Times New Roman"/>
          <w:bCs/>
          <w:szCs w:val="24"/>
        </w:rPr>
        <w:t>…</w:t>
      </w:r>
      <w:r w:rsidRPr="008C0FF5">
        <w:rPr>
          <w:rFonts w:ascii="Times New Roman" w:hAnsi="Times New Roman"/>
          <w:bCs/>
          <w:szCs w:val="24"/>
        </w:rPr>
        <w:t>/202</w:t>
      </w:r>
      <w:r>
        <w:rPr>
          <w:rFonts w:ascii="Times New Roman" w:hAnsi="Times New Roman"/>
          <w:bCs/>
          <w:szCs w:val="24"/>
        </w:rPr>
        <w:t>1</w:t>
      </w:r>
      <w:r w:rsidRPr="008C0FF5">
        <w:rPr>
          <w:rFonts w:ascii="Times New Roman" w:hAnsi="Times New Roman"/>
          <w:bCs/>
          <w:szCs w:val="24"/>
        </w:rPr>
        <w:t xml:space="preserve">. </w:t>
      </w:r>
      <w:proofErr w:type="gramStart"/>
      <w:r w:rsidRPr="008C0FF5">
        <w:rPr>
          <w:rFonts w:ascii="Times New Roman" w:hAnsi="Times New Roman"/>
          <w:bCs/>
          <w:szCs w:val="24"/>
        </w:rPr>
        <w:t>(</w:t>
      </w:r>
      <w:r w:rsidRPr="00B91D85">
        <w:rPr>
          <w:rFonts w:ascii="Times New Roman" w:hAnsi="Times New Roman"/>
          <w:bCs/>
          <w:szCs w:val="24"/>
          <w:highlight w:val="yellow"/>
        </w:rPr>
        <w:t>….</w:t>
      </w:r>
      <w:proofErr w:type="gramEnd"/>
      <w:r w:rsidRPr="00B91D85">
        <w:rPr>
          <w:rFonts w:ascii="Times New Roman" w:hAnsi="Times New Roman"/>
          <w:bCs/>
          <w:szCs w:val="24"/>
          <w:highlight w:val="yellow"/>
        </w:rPr>
        <w:t>.</w:t>
      </w:r>
      <w:r w:rsidRPr="008C0FF5">
        <w:rPr>
          <w:rFonts w:ascii="Times New Roman" w:hAnsi="Times New Roman"/>
          <w:bCs/>
          <w:szCs w:val="24"/>
        </w:rPr>
        <w:t>) önkormányzati rendelethez</w:t>
      </w:r>
    </w:p>
    <w:p w14:paraId="36E132A9" w14:textId="77777777" w:rsidR="00B91D85" w:rsidRPr="008C0FF5" w:rsidRDefault="00B91D85" w:rsidP="00B91D85">
      <w:pPr>
        <w:widowControl/>
        <w:jc w:val="center"/>
        <w:rPr>
          <w:rFonts w:ascii="Times New Roman" w:hAnsi="Times New Roman"/>
          <w:b/>
          <w:szCs w:val="24"/>
          <w:u w:val="single"/>
        </w:rPr>
      </w:pPr>
    </w:p>
    <w:p w14:paraId="78614F37" w14:textId="77777777" w:rsidR="00B91D85" w:rsidRPr="008C0FF5" w:rsidRDefault="00B91D85" w:rsidP="00B91D85">
      <w:pPr>
        <w:widowControl/>
        <w:jc w:val="center"/>
        <w:rPr>
          <w:rFonts w:ascii="Times New Roman" w:hAnsi="Times New Roman"/>
          <w:b/>
          <w:szCs w:val="24"/>
          <w:u w:val="single"/>
        </w:rPr>
      </w:pPr>
    </w:p>
    <w:p w14:paraId="4828D84E" w14:textId="77777777" w:rsidR="00B91D85" w:rsidRPr="008C0FF5" w:rsidRDefault="00B91D85" w:rsidP="00B91D85">
      <w:pPr>
        <w:widowControl/>
        <w:jc w:val="center"/>
        <w:rPr>
          <w:rFonts w:ascii="Times New Roman" w:hAnsi="Times New Roman"/>
          <w:b/>
          <w:i/>
          <w:iCs/>
          <w:szCs w:val="24"/>
        </w:rPr>
      </w:pPr>
      <w:r w:rsidRPr="008C0FF5">
        <w:rPr>
          <w:rFonts w:ascii="Times New Roman" w:hAnsi="Times New Roman"/>
          <w:b/>
          <w:i/>
          <w:iCs/>
          <w:szCs w:val="24"/>
        </w:rPr>
        <w:t>Étkezési térítési díjak mértéke</w:t>
      </w:r>
    </w:p>
    <w:tbl>
      <w:tblPr>
        <w:tblW w:w="57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1"/>
        <w:gridCol w:w="1385"/>
        <w:gridCol w:w="1276"/>
        <w:gridCol w:w="1559"/>
        <w:gridCol w:w="160"/>
      </w:tblGrid>
      <w:tr w:rsidR="00B91D85" w:rsidRPr="008C0FF5" w14:paraId="3B55D3F3" w14:textId="77777777" w:rsidTr="008F7B0D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F14C1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29F3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1017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20C5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szCs w:val="24"/>
              </w:rPr>
            </w:pPr>
          </w:p>
        </w:tc>
      </w:tr>
      <w:tr w:rsidR="00B91D85" w:rsidRPr="008C0FF5" w14:paraId="6C8A328C" w14:textId="77777777" w:rsidTr="008F7B0D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D576" w14:textId="77777777" w:rsidR="00B91D85" w:rsidRPr="008C0FF5" w:rsidRDefault="00B91D85" w:rsidP="008F7B0D">
            <w:pPr>
              <w:widowControl/>
              <w:spacing w:after="12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b/>
                <w:bCs/>
                <w:color w:val="000000"/>
                <w:szCs w:val="24"/>
              </w:rPr>
              <w:t>Bölcsőde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F4F2" w14:textId="77777777" w:rsidR="00B91D85" w:rsidRPr="008C0FF5" w:rsidRDefault="00B91D85" w:rsidP="008F7B0D">
            <w:pPr>
              <w:widowControl/>
              <w:spacing w:after="12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C308" w14:textId="77777777" w:rsidR="00B91D85" w:rsidRPr="008C0FF5" w:rsidRDefault="00B91D85" w:rsidP="008F7B0D">
            <w:pPr>
              <w:widowControl/>
              <w:spacing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4B897" w14:textId="77777777" w:rsidR="00B91D85" w:rsidRPr="008C0FF5" w:rsidRDefault="00B91D85" w:rsidP="008F7B0D">
            <w:pPr>
              <w:widowControl/>
              <w:spacing w:after="120"/>
              <w:rPr>
                <w:rFonts w:ascii="Times New Roman" w:hAnsi="Times New Roman"/>
                <w:szCs w:val="24"/>
              </w:rPr>
            </w:pPr>
          </w:p>
        </w:tc>
      </w:tr>
      <w:tr w:rsidR="00B91D85" w:rsidRPr="008C0FF5" w14:paraId="050F6D36" w14:textId="77777777" w:rsidTr="008F7B0D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21FD2" w14:textId="77777777" w:rsidR="00B91D85" w:rsidRPr="008C0FF5" w:rsidRDefault="00B91D85" w:rsidP="008F7B0D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B719E" w14:textId="77777777" w:rsidR="00B91D85" w:rsidRPr="008C0FF5" w:rsidRDefault="00B91D85" w:rsidP="008F7B0D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Nettó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61F5" w14:textId="77777777" w:rsidR="00B91D85" w:rsidRPr="008C0FF5" w:rsidRDefault="00B91D85" w:rsidP="008F7B0D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Áfa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4F09D" w14:textId="77777777" w:rsidR="00B91D85" w:rsidRPr="008C0FF5" w:rsidRDefault="00B91D85" w:rsidP="008F7B0D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Bruttó</w:t>
            </w:r>
          </w:p>
        </w:tc>
      </w:tr>
      <w:tr w:rsidR="00B91D85" w:rsidRPr="008C0FF5" w14:paraId="35452CEA" w14:textId="77777777" w:rsidTr="008F7B0D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709B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Reggeli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C8CB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95,20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EF75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25,70 Ft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341EE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120,00 Ft </w:t>
            </w:r>
          </w:p>
        </w:tc>
      </w:tr>
      <w:tr w:rsidR="00B91D85" w:rsidRPr="008C0FF5" w14:paraId="7810D7EF" w14:textId="77777777" w:rsidTr="008F7B0D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E49A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Tízórai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6A862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95,20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69988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25,70 Ft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CDFC1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120,00 Ft </w:t>
            </w:r>
          </w:p>
        </w:tc>
      </w:tr>
      <w:tr w:rsidR="00B91D85" w:rsidRPr="008C0FF5" w14:paraId="7C229BC0" w14:textId="77777777" w:rsidTr="008F7B0D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F086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Ebéd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1287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268,58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3BAAE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72,52 Ft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D85CA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340,00 Ft </w:t>
            </w:r>
          </w:p>
        </w:tc>
      </w:tr>
      <w:tr w:rsidR="00B91D85" w:rsidRPr="008C0FF5" w14:paraId="26C7DE9F" w14:textId="77777777" w:rsidTr="008F7B0D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213D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Uzsonna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112D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78,54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DA64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21,21 Ft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80F83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100,00 Ft </w:t>
            </w:r>
          </w:p>
        </w:tc>
      </w:tr>
      <w:tr w:rsidR="00B91D85" w:rsidRPr="008C0FF5" w14:paraId="68075394" w14:textId="77777777" w:rsidTr="008F7B0D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3EEB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B051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537,53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EB8F7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145,13 Ft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B5A6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680,00 Ft </w:t>
            </w:r>
          </w:p>
        </w:tc>
      </w:tr>
      <w:tr w:rsidR="00B91D85" w:rsidRPr="008C0FF5" w14:paraId="5E3A8D8C" w14:textId="77777777" w:rsidTr="008F7B0D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C1E5065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1FF27A8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4A12057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46267F2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91D85" w:rsidRPr="008C0FF5" w14:paraId="23B905C5" w14:textId="77777777" w:rsidTr="008F7B0D">
        <w:trPr>
          <w:gridAfter w:val="1"/>
          <w:wAfter w:w="160" w:type="dxa"/>
          <w:trHeight w:val="300"/>
        </w:trPr>
        <w:tc>
          <w:tcPr>
            <w:tcW w:w="138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51D83" w14:textId="77777777" w:rsidR="00B91D85" w:rsidRPr="008C0FF5" w:rsidRDefault="00B91D85" w:rsidP="008F7B0D">
            <w:pPr>
              <w:widowControl/>
              <w:spacing w:after="12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b/>
                <w:bCs/>
                <w:color w:val="000000"/>
                <w:szCs w:val="24"/>
              </w:rPr>
              <w:t>Óvoda</w:t>
            </w:r>
          </w:p>
        </w:tc>
        <w:tc>
          <w:tcPr>
            <w:tcW w:w="138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E269" w14:textId="77777777" w:rsidR="00B91D85" w:rsidRPr="008C0FF5" w:rsidRDefault="00B91D85" w:rsidP="008F7B0D">
            <w:pPr>
              <w:widowControl/>
              <w:spacing w:after="12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BC58" w14:textId="77777777" w:rsidR="00B91D85" w:rsidRPr="008C0FF5" w:rsidRDefault="00B91D85" w:rsidP="008F7B0D">
            <w:pPr>
              <w:widowControl/>
              <w:spacing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72E1" w14:textId="77777777" w:rsidR="00B91D85" w:rsidRPr="008C0FF5" w:rsidRDefault="00B91D85" w:rsidP="008F7B0D">
            <w:pPr>
              <w:widowControl/>
              <w:spacing w:after="120"/>
              <w:rPr>
                <w:rFonts w:ascii="Times New Roman" w:hAnsi="Times New Roman"/>
                <w:szCs w:val="24"/>
              </w:rPr>
            </w:pPr>
          </w:p>
        </w:tc>
      </w:tr>
      <w:tr w:rsidR="00B91D85" w:rsidRPr="008C0FF5" w14:paraId="5149184C" w14:textId="77777777" w:rsidTr="008F7B0D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F1CDA" w14:textId="77777777" w:rsidR="00B91D85" w:rsidRPr="008C0FF5" w:rsidRDefault="00B91D85" w:rsidP="008F7B0D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9936" w14:textId="77777777" w:rsidR="00B91D85" w:rsidRPr="008C0FF5" w:rsidRDefault="00B91D85" w:rsidP="008F7B0D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Nettó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C6112" w14:textId="77777777" w:rsidR="00B91D85" w:rsidRPr="008C0FF5" w:rsidRDefault="00B91D85" w:rsidP="008F7B0D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Áfa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4A8B5" w14:textId="77777777" w:rsidR="00B91D85" w:rsidRPr="008C0FF5" w:rsidRDefault="00B91D85" w:rsidP="008F7B0D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Bruttó</w:t>
            </w:r>
          </w:p>
        </w:tc>
      </w:tr>
      <w:tr w:rsidR="00B91D85" w:rsidRPr="008C0FF5" w14:paraId="19773F61" w14:textId="77777777" w:rsidTr="008F7B0D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5EEB4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Tízórai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5A17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99,60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F102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26,89 Ft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AC98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125,00 Ft </w:t>
            </w:r>
          </w:p>
        </w:tc>
      </w:tr>
      <w:tr w:rsidR="00B91D85" w:rsidRPr="008C0FF5" w14:paraId="06BF6A6A" w14:textId="77777777" w:rsidTr="008F7B0D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71EF8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Ebéd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C273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267,12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F6BA6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72,12 Ft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B026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340,00 Ft </w:t>
            </w:r>
          </w:p>
        </w:tc>
      </w:tr>
      <w:tr w:rsidR="00B91D85" w:rsidRPr="008C0FF5" w14:paraId="0CFAE62C" w14:textId="77777777" w:rsidTr="008F7B0D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185B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Uzsonna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D4F92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72,45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7F43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19,56 Ft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90467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90,00 Ft </w:t>
            </w:r>
          </w:p>
        </w:tc>
      </w:tr>
      <w:tr w:rsidR="00B91D85" w:rsidRPr="008C0FF5" w14:paraId="5A112D64" w14:textId="77777777" w:rsidTr="008F7B0D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D81D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B97DE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439,17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F67E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118,58 Ft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0741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555,00 Ft </w:t>
            </w:r>
          </w:p>
        </w:tc>
      </w:tr>
      <w:tr w:rsidR="00B91D85" w:rsidRPr="008C0FF5" w14:paraId="7DB032BB" w14:textId="77777777" w:rsidTr="008F7B0D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3AEE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A1FE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4579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EF46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szCs w:val="24"/>
              </w:rPr>
            </w:pPr>
          </w:p>
        </w:tc>
      </w:tr>
      <w:tr w:rsidR="00B91D85" w:rsidRPr="008C0FF5" w14:paraId="3F1A058E" w14:textId="77777777" w:rsidTr="008F7B0D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3C1F" w14:textId="77777777" w:rsidR="00B91D85" w:rsidRPr="008C0FF5" w:rsidRDefault="00B91D85" w:rsidP="008F7B0D">
            <w:pPr>
              <w:widowControl/>
              <w:spacing w:after="12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b/>
                <w:bCs/>
                <w:color w:val="000000"/>
                <w:szCs w:val="24"/>
              </w:rPr>
              <w:t>Iskola</w:t>
            </w: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6BC6" w14:textId="77777777" w:rsidR="00B91D85" w:rsidRPr="008C0FF5" w:rsidRDefault="00B91D85" w:rsidP="008F7B0D">
            <w:pPr>
              <w:widowControl/>
              <w:spacing w:after="120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3DCE" w14:textId="77777777" w:rsidR="00B91D85" w:rsidRPr="008C0FF5" w:rsidRDefault="00B91D85" w:rsidP="008F7B0D">
            <w:pPr>
              <w:widowControl/>
              <w:spacing w:after="12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EE7C" w14:textId="77777777" w:rsidR="00B91D85" w:rsidRPr="008C0FF5" w:rsidRDefault="00B91D85" w:rsidP="008F7B0D">
            <w:pPr>
              <w:widowControl/>
              <w:spacing w:after="120"/>
              <w:rPr>
                <w:rFonts w:ascii="Times New Roman" w:hAnsi="Times New Roman"/>
                <w:szCs w:val="24"/>
              </w:rPr>
            </w:pPr>
          </w:p>
        </w:tc>
      </w:tr>
      <w:tr w:rsidR="00B91D85" w:rsidRPr="008C0FF5" w14:paraId="4FDF825D" w14:textId="77777777" w:rsidTr="008F7B0D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3F1C0" w14:textId="77777777" w:rsidR="00B91D85" w:rsidRPr="008C0FF5" w:rsidRDefault="00B91D85" w:rsidP="008F7B0D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3270" w14:textId="77777777" w:rsidR="00B91D85" w:rsidRPr="008C0FF5" w:rsidRDefault="00B91D85" w:rsidP="008F7B0D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Nettó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1A471" w14:textId="77777777" w:rsidR="00B91D85" w:rsidRPr="008C0FF5" w:rsidRDefault="00B91D85" w:rsidP="008F7B0D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Áfa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4DE8" w14:textId="77777777" w:rsidR="00B91D85" w:rsidRPr="008C0FF5" w:rsidRDefault="00B91D85" w:rsidP="008F7B0D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Bruttó</w:t>
            </w:r>
          </w:p>
        </w:tc>
      </w:tr>
      <w:tr w:rsidR="00B91D85" w:rsidRPr="008C0FF5" w14:paraId="41C13B9F" w14:textId="77777777" w:rsidTr="008F7B0D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15C2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Tízórai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8380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108,66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59F0B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29,34 Ft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31ECB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140,00 Ft </w:t>
            </w:r>
          </w:p>
        </w:tc>
      </w:tr>
      <w:tr w:rsidR="00B91D85" w:rsidRPr="008C0FF5" w14:paraId="5B443C38" w14:textId="77777777" w:rsidTr="008F7B0D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90F91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Ebéd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6E81F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316,93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BAD0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85,57 Ft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29753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400,00 Ft </w:t>
            </w:r>
          </w:p>
        </w:tc>
      </w:tr>
      <w:tr w:rsidR="00B91D85" w:rsidRPr="008C0FF5" w14:paraId="3515C127" w14:textId="77777777" w:rsidTr="008F7B0D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0DDA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Uzsonna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5868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99,61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836B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26,90 Ft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8075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130,00 Ft </w:t>
            </w:r>
          </w:p>
        </w:tc>
      </w:tr>
      <w:tr w:rsidR="00B91D85" w:rsidRPr="008C0FF5" w14:paraId="7BB438DD" w14:textId="77777777" w:rsidTr="008F7B0D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FB4EF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Összesen: 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FE67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525,21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9D7E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141,81 Ft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D028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670,00 Ft </w:t>
            </w:r>
          </w:p>
        </w:tc>
      </w:tr>
      <w:tr w:rsidR="00B91D85" w:rsidRPr="008C0FF5" w14:paraId="2256A646" w14:textId="77777777" w:rsidTr="008F7B0D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682D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763C8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BDCE8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D50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szCs w:val="24"/>
              </w:rPr>
            </w:pPr>
          </w:p>
        </w:tc>
      </w:tr>
      <w:tr w:rsidR="00B91D85" w:rsidRPr="008C0FF5" w14:paraId="2F5A7909" w14:textId="77777777" w:rsidTr="008F7B0D">
        <w:trPr>
          <w:gridAfter w:val="1"/>
          <w:wAfter w:w="160" w:type="dxa"/>
          <w:trHeight w:val="300"/>
        </w:trPr>
        <w:tc>
          <w:tcPr>
            <w:tcW w:w="5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9322" w14:textId="77777777" w:rsidR="00B91D85" w:rsidRPr="008C0FF5" w:rsidRDefault="00B91D85" w:rsidP="008F7B0D">
            <w:pPr>
              <w:widowControl/>
              <w:spacing w:after="120"/>
              <w:rPr>
                <w:rFonts w:ascii="Times New Roman" w:hAnsi="Times New Roman"/>
                <w:szCs w:val="24"/>
              </w:rPr>
            </w:pPr>
            <w:r w:rsidRPr="008C0FF5">
              <w:rPr>
                <w:rFonts w:ascii="Times New Roman" w:hAnsi="Times New Roman"/>
                <w:b/>
                <w:bCs/>
                <w:color w:val="000000"/>
                <w:szCs w:val="24"/>
              </w:rPr>
              <w:t xml:space="preserve"> Munkahelyi és vendég étkezők</w:t>
            </w:r>
          </w:p>
        </w:tc>
      </w:tr>
      <w:tr w:rsidR="00B91D85" w:rsidRPr="008C0FF5" w14:paraId="4F93969B" w14:textId="77777777" w:rsidTr="008F7B0D">
        <w:trPr>
          <w:gridAfter w:val="1"/>
          <w:wAfter w:w="160" w:type="dxa"/>
          <w:trHeight w:val="3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22782" w14:textId="77777777" w:rsidR="00B91D85" w:rsidRPr="008C0FF5" w:rsidRDefault="00B91D85" w:rsidP="008F7B0D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28CE1" w14:textId="77777777" w:rsidR="00B91D85" w:rsidRPr="008C0FF5" w:rsidRDefault="00B91D85" w:rsidP="008F7B0D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Nettó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67BC" w14:textId="77777777" w:rsidR="00B91D85" w:rsidRPr="008C0FF5" w:rsidRDefault="00B91D85" w:rsidP="008F7B0D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Áfa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F6286" w14:textId="77777777" w:rsidR="00B91D85" w:rsidRPr="008C0FF5" w:rsidRDefault="00B91D85" w:rsidP="008F7B0D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Bruttó</w:t>
            </w:r>
          </w:p>
        </w:tc>
      </w:tr>
      <w:tr w:rsidR="00B91D85" w:rsidRPr="008C0FF5" w14:paraId="7EDFD1B1" w14:textId="77777777" w:rsidTr="008F7B0D">
        <w:trPr>
          <w:gridAfter w:val="1"/>
          <w:wAfter w:w="160" w:type="dxa"/>
          <w:trHeight w:val="458"/>
        </w:trPr>
        <w:tc>
          <w:tcPr>
            <w:tcW w:w="13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58FBF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Ebéd</w:t>
            </w:r>
          </w:p>
        </w:tc>
        <w:tc>
          <w:tcPr>
            <w:tcW w:w="13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8919E" w14:textId="77777777" w:rsidR="00B91D85" w:rsidRPr="008C0FF5" w:rsidRDefault="00B91D85" w:rsidP="008F7B0D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669,29 Ft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71E5C" w14:textId="77777777" w:rsidR="00B91D85" w:rsidRPr="008C0FF5" w:rsidRDefault="00B91D85" w:rsidP="008F7B0D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180,71 Ft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47F99" w14:textId="77777777" w:rsidR="00B91D85" w:rsidRPr="008C0FF5" w:rsidRDefault="00B91D85" w:rsidP="008F7B0D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850,00 Ft </w:t>
            </w:r>
          </w:p>
        </w:tc>
      </w:tr>
      <w:tr w:rsidR="00B91D85" w:rsidRPr="008C0FF5" w14:paraId="32D14A07" w14:textId="77777777" w:rsidTr="008F7B0D">
        <w:trPr>
          <w:trHeight w:val="70"/>
        </w:trPr>
        <w:tc>
          <w:tcPr>
            <w:tcW w:w="13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C6D95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D7C1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5CCDF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164F8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75C2" w14:textId="77777777" w:rsidR="00B91D85" w:rsidRPr="008C0FF5" w:rsidRDefault="00B91D85" w:rsidP="008F7B0D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B91D85" w:rsidRPr="008C0FF5" w14:paraId="2EFFFC68" w14:textId="77777777" w:rsidTr="008F7B0D">
        <w:trPr>
          <w:trHeight w:val="300"/>
        </w:trPr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AB03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5BF9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16AE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E608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szCs w:val="24"/>
              </w:rPr>
            </w:pPr>
          </w:p>
        </w:tc>
        <w:tc>
          <w:tcPr>
            <w:tcW w:w="160" w:type="dxa"/>
            <w:vAlign w:val="center"/>
            <w:hideMark/>
          </w:tcPr>
          <w:p w14:paraId="5F6E8C0F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szCs w:val="24"/>
              </w:rPr>
            </w:pPr>
          </w:p>
        </w:tc>
      </w:tr>
      <w:tr w:rsidR="00B91D85" w:rsidRPr="008C0FF5" w14:paraId="153B1197" w14:textId="77777777" w:rsidTr="008F7B0D">
        <w:trPr>
          <w:trHeight w:val="300"/>
        </w:trPr>
        <w:tc>
          <w:tcPr>
            <w:tcW w:w="5761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82FD45" w14:textId="77777777" w:rsidR="00B91D85" w:rsidRPr="008C0FF5" w:rsidRDefault="00B91D85" w:rsidP="008F7B0D">
            <w:pPr>
              <w:widowControl/>
              <w:spacing w:after="12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8C0FF5">
              <w:rPr>
                <w:rFonts w:ascii="Times New Roman" w:hAnsi="Times New Roman"/>
                <w:b/>
                <w:bCs/>
                <w:szCs w:val="24"/>
              </w:rPr>
              <w:t xml:space="preserve">Székely Bertalan Művelődési Ház és Könyvtár által biztosított egyéb szabadidős szolgáltatást igénybe vevők </w:t>
            </w:r>
          </w:p>
        </w:tc>
      </w:tr>
      <w:tr w:rsidR="00B91D85" w:rsidRPr="008C0FF5" w14:paraId="3B2DBEC2" w14:textId="77777777" w:rsidTr="008F7B0D">
        <w:trPr>
          <w:trHeight w:val="300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E9950" w14:textId="77777777" w:rsidR="00B91D85" w:rsidRPr="008C0FF5" w:rsidRDefault="00B91D85" w:rsidP="008F7B0D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C422B" w14:textId="77777777" w:rsidR="00B91D85" w:rsidRPr="008C0FF5" w:rsidRDefault="00B91D85" w:rsidP="008F7B0D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Nettó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36A0" w14:textId="77777777" w:rsidR="00B91D85" w:rsidRPr="008C0FF5" w:rsidRDefault="00B91D85" w:rsidP="008F7B0D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Áfa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6B25" w14:textId="77777777" w:rsidR="00B91D85" w:rsidRPr="008C0FF5" w:rsidRDefault="00B91D85" w:rsidP="008F7B0D">
            <w:pPr>
              <w:widowControl/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Bruttó</w:t>
            </w:r>
          </w:p>
        </w:tc>
        <w:tc>
          <w:tcPr>
            <w:tcW w:w="160" w:type="dxa"/>
            <w:vAlign w:val="center"/>
            <w:hideMark/>
          </w:tcPr>
          <w:p w14:paraId="0B724E2D" w14:textId="77777777" w:rsidR="00B91D85" w:rsidRPr="008C0FF5" w:rsidRDefault="00B91D85" w:rsidP="008F7B0D">
            <w:pPr>
              <w:widowControl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B91D85" w:rsidRPr="008C0FF5" w14:paraId="6D772929" w14:textId="77777777" w:rsidTr="008F7B0D">
        <w:trPr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EAF8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Tízórai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22BC6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110,63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1230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29,87 Ft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48B4F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140,00 Ft </w:t>
            </w:r>
          </w:p>
        </w:tc>
        <w:tc>
          <w:tcPr>
            <w:tcW w:w="160" w:type="dxa"/>
            <w:vAlign w:val="center"/>
            <w:hideMark/>
          </w:tcPr>
          <w:p w14:paraId="719147AA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szCs w:val="24"/>
              </w:rPr>
            </w:pPr>
          </w:p>
        </w:tc>
      </w:tr>
      <w:tr w:rsidR="00B91D85" w:rsidRPr="008C0FF5" w14:paraId="47DD0256" w14:textId="77777777" w:rsidTr="008F7B0D">
        <w:trPr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F306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Ebéd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1DAA9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533,26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690D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143,98 Ft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E186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680,00 Ft </w:t>
            </w:r>
          </w:p>
        </w:tc>
        <w:tc>
          <w:tcPr>
            <w:tcW w:w="160" w:type="dxa"/>
            <w:vAlign w:val="center"/>
            <w:hideMark/>
          </w:tcPr>
          <w:p w14:paraId="37B8CEA9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szCs w:val="24"/>
              </w:rPr>
            </w:pPr>
          </w:p>
        </w:tc>
      </w:tr>
      <w:tr w:rsidR="00B91D85" w:rsidRPr="008C0FF5" w14:paraId="7C3C1740" w14:textId="77777777" w:rsidTr="008F7B0D">
        <w:trPr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6806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Uzsonna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6C4B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103,35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6957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  27,90 Ft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6FE42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130,00 Ft </w:t>
            </w:r>
          </w:p>
        </w:tc>
        <w:tc>
          <w:tcPr>
            <w:tcW w:w="160" w:type="dxa"/>
            <w:vAlign w:val="center"/>
            <w:hideMark/>
          </w:tcPr>
          <w:p w14:paraId="3D54E0AD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szCs w:val="24"/>
              </w:rPr>
            </w:pPr>
          </w:p>
        </w:tc>
      </w:tr>
      <w:tr w:rsidR="00B91D85" w:rsidRPr="008C0FF5" w14:paraId="7BDF2F9D" w14:textId="77777777" w:rsidTr="008F7B0D">
        <w:trPr>
          <w:trHeight w:val="300"/>
        </w:trPr>
        <w:tc>
          <w:tcPr>
            <w:tcW w:w="1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DA41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A795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747,24 Ft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F345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201,76 Ft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36660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color w:val="000000"/>
                <w:szCs w:val="24"/>
              </w:rPr>
            </w:pPr>
            <w:r w:rsidRPr="008C0FF5">
              <w:rPr>
                <w:rFonts w:ascii="Times New Roman" w:hAnsi="Times New Roman"/>
                <w:color w:val="000000"/>
                <w:szCs w:val="24"/>
              </w:rPr>
              <w:t xml:space="preserve">   950,00 Ft </w:t>
            </w:r>
          </w:p>
        </w:tc>
        <w:tc>
          <w:tcPr>
            <w:tcW w:w="160" w:type="dxa"/>
            <w:vAlign w:val="center"/>
            <w:hideMark/>
          </w:tcPr>
          <w:p w14:paraId="46CB2F37" w14:textId="77777777" w:rsidR="00B91D85" w:rsidRPr="008C0FF5" w:rsidRDefault="00B91D85" w:rsidP="008F7B0D">
            <w:pPr>
              <w:widowControl/>
              <w:rPr>
                <w:rFonts w:ascii="Times New Roman" w:hAnsi="Times New Roman"/>
                <w:szCs w:val="24"/>
              </w:rPr>
            </w:pPr>
          </w:p>
        </w:tc>
      </w:tr>
    </w:tbl>
    <w:p w14:paraId="3C3283AF" w14:textId="77777777" w:rsidR="00B91D85" w:rsidRPr="008C0FF5" w:rsidRDefault="00B91D85" w:rsidP="00B91D85">
      <w:pPr>
        <w:widowControl/>
        <w:rPr>
          <w:rFonts w:ascii="Times New Roman" w:hAnsi="Times New Roman"/>
          <w:b/>
          <w:szCs w:val="24"/>
          <w:u w:val="single"/>
        </w:rPr>
      </w:pPr>
    </w:p>
    <w:p w14:paraId="0A5BD9F4" w14:textId="2032BB07" w:rsidR="00B91D85" w:rsidRPr="00B91D85" w:rsidRDefault="00B91D85" w:rsidP="00B91D85">
      <w:pPr>
        <w:widowControl/>
        <w:spacing w:after="160" w:line="259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7854D7FC" w14:textId="77777777" w:rsidR="002C386A" w:rsidRPr="002C386A" w:rsidRDefault="002C386A" w:rsidP="002C386A">
      <w:pPr>
        <w:jc w:val="center"/>
        <w:rPr>
          <w:rFonts w:ascii="Times New Roman" w:hAnsi="Times New Roman"/>
          <w:b/>
          <w:szCs w:val="24"/>
        </w:rPr>
      </w:pPr>
      <w:r w:rsidRPr="002C386A">
        <w:rPr>
          <w:rFonts w:ascii="Times New Roman" w:hAnsi="Times New Roman"/>
          <w:b/>
          <w:szCs w:val="24"/>
        </w:rPr>
        <w:lastRenderedPageBreak/>
        <w:t>I N D O K O L Á S</w:t>
      </w:r>
    </w:p>
    <w:p w14:paraId="69EED3F5" w14:textId="77777777" w:rsidR="002C386A" w:rsidRPr="002C386A" w:rsidRDefault="002C386A" w:rsidP="002C386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0A465020" w14:textId="77777777" w:rsidR="002C386A" w:rsidRPr="002C386A" w:rsidRDefault="002C386A" w:rsidP="002C386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2C386A">
        <w:rPr>
          <w:rFonts w:ascii="Times New Roman" w:hAnsi="Times New Roman"/>
          <w:b/>
          <w:bCs/>
          <w:color w:val="000000" w:themeColor="text1"/>
          <w:szCs w:val="24"/>
        </w:rPr>
        <w:t>Általános indoklás</w:t>
      </w:r>
    </w:p>
    <w:p w14:paraId="467C813D" w14:textId="77777777" w:rsidR="002C386A" w:rsidRPr="002C386A" w:rsidRDefault="002C386A" w:rsidP="002C386A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4"/>
        </w:rPr>
      </w:pPr>
    </w:p>
    <w:p w14:paraId="5B0C25DC" w14:textId="358CED49" w:rsidR="00BB4184" w:rsidRPr="00903A31" w:rsidRDefault="002C386A" w:rsidP="00BB4184">
      <w:pPr>
        <w:pStyle w:val="Cmsor1"/>
        <w:shd w:val="clear" w:color="auto" w:fill="FFFFFF"/>
        <w:spacing w:before="0" w:beforeAutospacing="0" w:after="0" w:afterAutospacing="0"/>
        <w:jc w:val="both"/>
        <w:rPr>
          <w:b w:val="0"/>
          <w:bCs w:val="0"/>
          <w:i/>
          <w:iCs/>
          <w:spacing w:val="-5"/>
          <w:sz w:val="24"/>
          <w:szCs w:val="24"/>
        </w:rPr>
      </w:pPr>
      <w:r w:rsidRPr="00903A31">
        <w:rPr>
          <w:b w:val="0"/>
          <w:bCs w:val="0"/>
          <w:sz w:val="24"/>
          <w:szCs w:val="24"/>
        </w:rPr>
        <w:t xml:space="preserve">A </w:t>
      </w:r>
      <w:r w:rsidR="00BB4184" w:rsidRPr="00903A31">
        <w:rPr>
          <w:b w:val="0"/>
          <w:bCs w:val="0"/>
          <w:sz w:val="24"/>
          <w:szCs w:val="24"/>
        </w:rPr>
        <w:t xml:space="preserve">rendelet felülvizsgálata során </w:t>
      </w:r>
      <w:r w:rsidR="00903A31">
        <w:rPr>
          <w:b w:val="0"/>
          <w:bCs w:val="0"/>
          <w:sz w:val="24"/>
          <w:szCs w:val="24"/>
        </w:rPr>
        <w:t>(</w:t>
      </w:r>
      <w:r w:rsidR="00BB4184" w:rsidRPr="00903A31">
        <w:rPr>
          <w:b w:val="0"/>
          <w:bCs w:val="0"/>
          <w:sz w:val="24"/>
          <w:szCs w:val="24"/>
        </w:rPr>
        <w:t>párhuzamos belső ellenőr</w:t>
      </w:r>
      <w:r w:rsidR="00903A31">
        <w:rPr>
          <w:b w:val="0"/>
          <w:bCs w:val="0"/>
          <w:sz w:val="24"/>
          <w:szCs w:val="24"/>
        </w:rPr>
        <w:t>zés egyik megállapításaként</w:t>
      </w:r>
      <w:r w:rsidR="00BB4184" w:rsidRPr="00903A31">
        <w:rPr>
          <w:b w:val="0"/>
          <w:bCs w:val="0"/>
          <w:sz w:val="24"/>
          <w:szCs w:val="24"/>
        </w:rPr>
        <w:t xml:space="preserve">) tisztázódott, </w:t>
      </w:r>
      <w:r w:rsidR="00903A31" w:rsidRPr="00903A31">
        <w:rPr>
          <w:b w:val="0"/>
          <w:bCs w:val="0"/>
          <w:sz w:val="24"/>
          <w:szCs w:val="24"/>
        </w:rPr>
        <w:t xml:space="preserve">hogy </w:t>
      </w:r>
      <w:r w:rsidR="00903A31" w:rsidRPr="00903A31">
        <w:rPr>
          <w:b w:val="0"/>
          <w:bCs w:val="0"/>
          <w:i/>
          <w:iCs/>
          <w:sz w:val="24"/>
          <w:szCs w:val="24"/>
        </w:rPr>
        <w:t>a</w:t>
      </w:r>
      <w:r w:rsidR="00903A31" w:rsidRPr="00903A31">
        <w:rPr>
          <w:b w:val="0"/>
          <w:bCs w:val="0"/>
          <w:i/>
          <w:iCs/>
          <w:spacing w:val="-5"/>
          <w:sz w:val="24"/>
          <w:szCs w:val="24"/>
        </w:rPr>
        <w:t xml:space="preserve"> </w:t>
      </w:r>
      <w:r w:rsidR="00BB4184" w:rsidRPr="00903A31">
        <w:rPr>
          <w:b w:val="0"/>
          <w:bCs w:val="0"/>
          <w:i/>
          <w:iCs/>
          <w:spacing w:val="-5"/>
          <w:sz w:val="24"/>
          <w:szCs w:val="24"/>
        </w:rPr>
        <w:t>személyes gondoskodást nyújtó gyermekjóléti alapellátások és gyermekvédelmi szakellátások térítési díjáról és az igénylésükhöz felhasználható bizonyítékokró</w:t>
      </w:r>
      <w:r w:rsidR="00BB4184" w:rsidRPr="00903A31">
        <w:rPr>
          <w:b w:val="0"/>
          <w:bCs w:val="0"/>
          <w:i/>
          <w:iCs/>
          <w:spacing w:val="-5"/>
          <w:sz w:val="24"/>
          <w:szCs w:val="24"/>
        </w:rPr>
        <w:t>l</w:t>
      </w:r>
      <w:r w:rsidR="00BB4184" w:rsidRPr="00903A31">
        <w:rPr>
          <w:b w:val="0"/>
          <w:bCs w:val="0"/>
          <w:sz w:val="24"/>
          <w:szCs w:val="24"/>
        </w:rPr>
        <w:t xml:space="preserve"> szóló 328/2011.(XII.29.) Korm. rendelet 5.§ (2) bekezdése értelmében „az intézményi térítési díjat és a személyi térítési díjat (az 1 és 2 forintos címletű érmék bevonása következtében) a kerekítés szabályairól szóló 2008. évi III. törvény 2. §-</w:t>
      </w:r>
      <w:proofErr w:type="spellStart"/>
      <w:r w:rsidR="00BB4184" w:rsidRPr="00903A31">
        <w:rPr>
          <w:b w:val="0"/>
          <w:bCs w:val="0"/>
          <w:sz w:val="24"/>
          <w:szCs w:val="24"/>
        </w:rPr>
        <w:t>ának</w:t>
      </w:r>
      <w:proofErr w:type="spellEnd"/>
      <w:r w:rsidR="00BB4184" w:rsidRPr="00903A31">
        <w:rPr>
          <w:b w:val="0"/>
          <w:bCs w:val="0"/>
          <w:sz w:val="24"/>
          <w:szCs w:val="24"/>
        </w:rPr>
        <w:t xml:space="preserve"> megfelelő módon, kerekítve kell meghatározni.”</w:t>
      </w:r>
      <w:r w:rsidR="00903A31">
        <w:rPr>
          <w:b w:val="0"/>
          <w:bCs w:val="0"/>
          <w:sz w:val="24"/>
          <w:szCs w:val="24"/>
        </w:rPr>
        <w:t xml:space="preserve"> (E szabály a bruttó összegek 5, avagy 10,-Ft-ra kerekítését írja elő.)</w:t>
      </w:r>
    </w:p>
    <w:p w14:paraId="38CA9484" w14:textId="77777777" w:rsidR="002C386A" w:rsidRPr="002C386A" w:rsidRDefault="002C386A" w:rsidP="002C386A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4"/>
        </w:rPr>
      </w:pPr>
    </w:p>
    <w:p w14:paraId="4EB06198" w14:textId="77777777" w:rsidR="002C386A" w:rsidRPr="002C386A" w:rsidRDefault="002C386A" w:rsidP="002C386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2C386A">
        <w:rPr>
          <w:rFonts w:ascii="Times New Roman" w:hAnsi="Times New Roman"/>
          <w:b/>
          <w:bCs/>
          <w:color w:val="000000" w:themeColor="text1"/>
          <w:szCs w:val="24"/>
        </w:rPr>
        <w:t>Részletes indoklás</w:t>
      </w:r>
    </w:p>
    <w:p w14:paraId="5F9CF5A9" w14:textId="77777777" w:rsidR="002C386A" w:rsidRPr="002C386A" w:rsidRDefault="002C386A" w:rsidP="002C386A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</w:p>
    <w:p w14:paraId="60C54535" w14:textId="04DBB1DB" w:rsidR="002C386A" w:rsidRPr="00BB4184" w:rsidRDefault="002C386A" w:rsidP="00BB418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2C386A">
        <w:rPr>
          <w:rFonts w:ascii="Times New Roman" w:hAnsi="Times New Roman"/>
          <w:b/>
          <w:bCs/>
          <w:color w:val="000000" w:themeColor="text1"/>
          <w:szCs w:val="24"/>
        </w:rPr>
        <w:t>1.§-hoz</w:t>
      </w:r>
    </w:p>
    <w:p w14:paraId="0AFCF9C5" w14:textId="2CE9ECA2" w:rsidR="002C386A" w:rsidRPr="002C386A" w:rsidRDefault="002C386A" w:rsidP="002C386A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Módosító rendelkezést tartalmaz.</w:t>
      </w:r>
    </w:p>
    <w:p w14:paraId="2606A32E" w14:textId="77777777" w:rsidR="002C386A" w:rsidRPr="002C386A" w:rsidRDefault="002C386A" w:rsidP="002C386A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4"/>
        </w:rPr>
      </w:pPr>
    </w:p>
    <w:p w14:paraId="3AE4585D" w14:textId="7B42C6CB" w:rsidR="002C386A" w:rsidRPr="00BB4184" w:rsidRDefault="002C386A" w:rsidP="00BB4184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Cs w:val="24"/>
        </w:rPr>
      </w:pPr>
      <w:r w:rsidRPr="002C386A">
        <w:rPr>
          <w:rFonts w:ascii="Times New Roman" w:hAnsi="Times New Roman"/>
          <w:b/>
          <w:bCs/>
          <w:color w:val="000000" w:themeColor="text1"/>
          <w:szCs w:val="24"/>
        </w:rPr>
        <w:t>2.§-hoz</w:t>
      </w:r>
    </w:p>
    <w:p w14:paraId="79E9988F" w14:textId="3F798132" w:rsidR="002C386A" w:rsidRDefault="002C386A" w:rsidP="002C386A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4"/>
        </w:rPr>
      </w:pPr>
      <w:r w:rsidRPr="002C386A">
        <w:rPr>
          <w:rFonts w:ascii="Times New Roman" w:hAnsi="Times New Roman"/>
          <w:color w:val="000000" w:themeColor="text1"/>
          <w:szCs w:val="24"/>
        </w:rPr>
        <w:t>Hatályba léptető rendelkezéseket tartalmaz.</w:t>
      </w:r>
    </w:p>
    <w:p w14:paraId="335E3395" w14:textId="3FED9B7E" w:rsidR="002C386A" w:rsidRDefault="002C386A" w:rsidP="002C386A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4"/>
        </w:rPr>
      </w:pPr>
    </w:p>
    <w:p w14:paraId="19730BBD" w14:textId="73BF5357" w:rsidR="002C386A" w:rsidRDefault="002C386A" w:rsidP="002C386A">
      <w:pPr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4"/>
        </w:rPr>
      </w:pPr>
    </w:p>
    <w:p w14:paraId="118E95AC" w14:textId="77777777" w:rsidR="002C386A" w:rsidRPr="002C386A" w:rsidRDefault="002C386A" w:rsidP="00B91D85">
      <w:pPr>
        <w:autoSpaceDE w:val="0"/>
        <w:autoSpaceDN w:val="0"/>
        <w:adjustRightInd w:val="0"/>
        <w:rPr>
          <w:rFonts w:ascii="Times New Roman" w:hAnsi="Times New Roman"/>
          <w:b/>
          <w:szCs w:val="24"/>
        </w:rPr>
      </w:pPr>
    </w:p>
    <w:p w14:paraId="076CFB35" w14:textId="77777777" w:rsidR="00903A31" w:rsidRDefault="00903A31" w:rsidP="002C386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</w:p>
    <w:p w14:paraId="2610945E" w14:textId="77941816" w:rsidR="002C386A" w:rsidRPr="002C386A" w:rsidRDefault="002C386A" w:rsidP="002C386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2C386A">
        <w:rPr>
          <w:rFonts w:ascii="Times New Roman" w:hAnsi="Times New Roman"/>
          <w:b/>
          <w:szCs w:val="24"/>
        </w:rPr>
        <w:t>Előzetes hatásvizsgálati lap</w:t>
      </w:r>
    </w:p>
    <w:p w14:paraId="6518AC6B" w14:textId="77777777" w:rsidR="002C386A" w:rsidRPr="002C386A" w:rsidRDefault="002C386A" w:rsidP="002C386A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4"/>
        </w:rPr>
      </w:pPr>
      <w:r w:rsidRPr="002C386A">
        <w:rPr>
          <w:rFonts w:ascii="Times New Roman" w:hAnsi="Times New Roman"/>
          <w:b/>
          <w:szCs w:val="24"/>
        </w:rPr>
        <w:t>a jogalkotásról szóló 2010. évi CXXX. törvény 17. § (1) bekezdése alapján</w:t>
      </w:r>
    </w:p>
    <w:p w14:paraId="7E9B6FA4" w14:textId="77777777" w:rsidR="002C386A" w:rsidRPr="002C386A" w:rsidRDefault="002C386A" w:rsidP="002C386A">
      <w:pPr>
        <w:autoSpaceDE w:val="0"/>
        <w:autoSpaceDN w:val="0"/>
        <w:adjustRightInd w:val="0"/>
        <w:jc w:val="both"/>
        <w:rPr>
          <w:rFonts w:ascii="Times New Roman" w:hAnsi="Times New Roman"/>
          <w:szCs w:val="24"/>
        </w:rPr>
      </w:pPr>
    </w:p>
    <w:p w14:paraId="2C16E090" w14:textId="77777777" w:rsidR="002C386A" w:rsidRPr="002C386A" w:rsidRDefault="002C386A" w:rsidP="002C386A">
      <w:pPr>
        <w:jc w:val="both"/>
        <w:rPr>
          <w:rFonts w:ascii="Times New Roman" w:hAnsi="Times New Roman"/>
          <w:szCs w:val="24"/>
        </w:rPr>
      </w:pPr>
      <w:r w:rsidRPr="002C386A">
        <w:rPr>
          <w:rFonts w:ascii="Times New Roman" w:hAnsi="Times New Roman"/>
          <w:szCs w:val="24"/>
        </w:rPr>
        <w:t xml:space="preserve">A </w:t>
      </w:r>
      <w:r w:rsidRPr="002C386A">
        <w:rPr>
          <w:rFonts w:ascii="Times New Roman" w:hAnsi="Times New Roman"/>
          <w:i/>
          <w:szCs w:val="24"/>
        </w:rPr>
        <w:t>jogalkotásról szóló 2010. évi CXXX. törvény (</w:t>
      </w:r>
      <w:proofErr w:type="spellStart"/>
      <w:r w:rsidRPr="002C386A">
        <w:rPr>
          <w:rFonts w:ascii="Times New Roman" w:hAnsi="Times New Roman"/>
          <w:i/>
          <w:szCs w:val="24"/>
        </w:rPr>
        <w:t>Jat</w:t>
      </w:r>
      <w:proofErr w:type="spellEnd"/>
      <w:r w:rsidRPr="002C386A">
        <w:rPr>
          <w:rFonts w:ascii="Times New Roman" w:hAnsi="Times New Roman"/>
          <w:i/>
          <w:szCs w:val="24"/>
        </w:rPr>
        <w:t>.) 17. §-a</w:t>
      </w:r>
      <w:r w:rsidRPr="002C386A">
        <w:rPr>
          <w:rFonts w:ascii="Times New Roman" w:hAnsi="Times New Roman"/>
          <w:szCs w:val="24"/>
        </w:rPr>
        <w:t xml:space="preserve"> alapján az rendelet-módosítást előkészítő munkatárs előzetes hatásvizsgálatot végzett, amelyben felmérte a szabályozás várható következményeit.</w:t>
      </w:r>
    </w:p>
    <w:p w14:paraId="04B1C311" w14:textId="77777777" w:rsidR="002C386A" w:rsidRPr="002C386A" w:rsidRDefault="002C386A" w:rsidP="002C386A">
      <w:pPr>
        <w:jc w:val="both"/>
        <w:rPr>
          <w:rFonts w:ascii="Times New Roman" w:hAnsi="Times New Roman"/>
          <w:szCs w:val="24"/>
        </w:rPr>
      </w:pPr>
    </w:p>
    <w:p w14:paraId="2AD2CAEE" w14:textId="7A77CF33" w:rsidR="002C386A" w:rsidRPr="00903A31" w:rsidRDefault="002C386A" w:rsidP="002C386A">
      <w:pPr>
        <w:jc w:val="both"/>
        <w:rPr>
          <w:rFonts w:ascii="Times New Roman" w:hAnsi="Times New Roman"/>
          <w:b/>
          <w:szCs w:val="24"/>
        </w:rPr>
      </w:pPr>
      <w:r w:rsidRPr="002C386A">
        <w:rPr>
          <w:rFonts w:ascii="Times New Roman" w:hAnsi="Times New Roman"/>
          <w:b/>
          <w:szCs w:val="24"/>
        </w:rPr>
        <w:t>Társadalmi, gazdasági, hatások</w:t>
      </w:r>
      <w:r w:rsidR="00B91D85">
        <w:rPr>
          <w:rFonts w:ascii="Times New Roman" w:hAnsi="Times New Roman"/>
          <w:b/>
          <w:szCs w:val="24"/>
        </w:rPr>
        <w:t xml:space="preserve">: </w:t>
      </w:r>
      <w:r w:rsidR="00B91D85" w:rsidRPr="00B91D85">
        <w:rPr>
          <w:rFonts w:ascii="Times New Roman" w:hAnsi="Times New Roman"/>
          <w:bCs/>
          <w:szCs w:val="24"/>
        </w:rPr>
        <w:t>n</w:t>
      </w:r>
      <w:r>
        <w:rPr>
          <w:rFonts w:ascii="Times New Roman" w:hAnsi="Times New Roman"/>
          <w:szCs w:val="24"/>
        </w:rPr>
        <w:t>em releváns</w:t>
      </w:r>
    </w:p>
    <w:p w14:paraId="1EF3C332" w14:textId="6154E344" w:rsidR="002C386A" w:rsidRPr="002C386A" w:rsidRDefault="002C386A" w:rsidP="002C386A">
      <w:pPr>
        <w:jc w:val="both"/>
        <w:rPr>
          <w:rFonts w:ascii="Times New Roman" w:hAnsi="Times New Roman"/>
          <w:szCs w:val="24"/>
        </w:rPr>
      </w:pPr>
      <w:r w:rsidRPr="002C386A">
        <w:rPr>
          <w:rFonts w:ascii="Times New Roman" w:hAnsi="Times New Roman"/>
          <w:b/>
          <w:bCs/>
          <w:szCs w:val="24"/>
        </w:rPr>
        <w:t>Költségvetési hatása:</w:t>
      </w:r>
      <w:r w:rsidRPr="002C386A">
        <w:rPr>
          <w:rFonts w:ascii="Times New Roman" w:hAnsi="Times New Roman"/>
          <w:szCs w:val="24"/>
        </w:rPr>
        <w:t xml:space="preserve"> nincs</w:t>
      </w:r>
    </w:p>
    <w:p w14:paraId="36AB58BF" w14:textId="109F9EC4" w:rsidR="002C386A" w:rsidRPr="00903A31" w:rsidRDefault="002C386A" w:rsidP="002C386A">
      <w:pPr>
        <w:jc w:val="both"/>
        <w:rPr>
          <w:rFonts w:ascii="Times New Roman" w:hAnsi="Times New Roman"/>
          <w:b/>
          <w:szCs w:val="24"/>
        </w:rPr>
      </w:pPr>
      <w:r w:rsidRPr="002C386A">
        <w:rPr>
          <w:rFonts w:ascii="Times New Roman" w:hAnsi="Times New Roman"/>
          <w:b/>
          <w:szCs w:val="24"/>
        </w:rPr>
        <w:t xml:space="preserve">Környezeti és egészségügyi következmények: </w:t>
      </w:r>
      <w:r w:rsidRPr="002C386A">
        <w:rPr>
          <w:rFonts w:ascii="Times New Roman" w:hAnsi="Times New Roman"/>
          <w:bCs/>
          <w:szCs w:val="24"/>
        </w:rPr>
        <w:t>n</w:t>
      </w:r>
      <w:r w:rsidRPr="002C386A">
        <w:rPr>
          <w:rFonts w:ascii="Times New Roman" w:hAnsi="Times New Roman"/>
          <w:szCs w:val="24"/>
        </w:rPr>
        <w:t>incsenek.</w:t>
      </w:r>
    </w:p>
    <w:p w14:paraId="3204B921" w14:textId="569A90BB" w:rsidR="002C386A" w:rsidRPr="002C386A" w:rsidRDefault="002C386A" w:rsidP="00903A31">
      <w:pPr>
        <w:jc w:val="both"/>
        <w:rPr>
          <w:rFonts w:ascii="Times New Roman" w:hAnsi="Times New Roman"/>
          <w:b/>
          <w:szCs w:val="24"/>
        </w:rPr>
      </w:pPr>
      <w:r w:rsidRPr="002C386A">
        <w:rPr>
          <w:rFonts w:ascii="Times New Roman" w:hAnsi="Times New Roman"/>
          <w:b/>
          <w:szCs w:val="24"/>
        </w:rPr>
        <w:t xml:space="preserve">Adminisztratív </w:t>
      </w:r>
      <w:proofErr w:type="spellStart"/>
      <w:r w:rsidRPr="002C386A">
        <w:rPr>
          <w:rFonts w:ascii="Times New Roman" w:hAnsi="Times New Roman"/>
          <w:b/>
          <w:szCs w:val="24"/>
        </w:rPr>
        <w:t>terheket</w:t>
      </w:r>
      <w:proofErr w:type="spellEnd"/>
      <w:r w:rsidRPr="002C386A">
        <w:rPr>
          <w:rFonts w:ascii="Times New Roman" w:hAnsi="Times New Roman"/>
          <w:b/>
          <w:szCs w:val="24"/>
        </w:rPr>
        <w:t xml:space="preserve"> befolyásoló hatások: </w:t>
      </w:r>
      <w:r w:rsidR="00B91D85">
        <w:rPr>
          <w:rFonts w:ascii="Times New Roman" w:hAnsi="Times New Roman"/>
          <w:szCs w:val="24"/>
        </w:rPr>
        <w:t>n</w:t>
      </w:r>
      <w:r w:rsidRPr="002C386A">
        <w:rPr>
          <w:rFonts w:ascii="Times New Roman" w:hAnsi="Times New Roman"/>
          <w:szCs w:val="24"/>
        </w:rPr>
        <w:t>incsenek</w:t>
      </w:r>
    </w:p>
    <w:p w14:paraId="5A6680D9" w14:textId="02AF3360" w:rsidR="002C386A" w:rsidRPr="00903A31" w:rsidRDefault="002C386A" w:rsidP="002C386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C386A">
        <w:rPr>
          <w:rFonts w:ascii="Times New Roman" w:hAnsi="Times New Roman"/>
          <w:b/>
          <w:szCs w:val="24"/>
        </w:rPr>
        <w:t>Egyéb hatása</w:t>
      </w:r>
      <w:r w:rsidRPr="002C386A">
        <w:rPr>
          <w:rFonts w:ascii="Times New Roman" w:hAnsi="Times New Roman"/>
          <w:szCs w:val="24"/>
        </w:rPr>
        <w:t>: nincs</w:t>
      </w:r>
    </w:p>
    <w:p w14:paraId="2969DEF9" w14:textId="77777777" w:rsidR="002C386A" w:rsidRPr="002C386A" w:rsidRDefault="002C386A" w:rsidP="002C386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C386A">
        <w:rPr>
          <w:rFonts w:ascii="Times New Roman" w:hAnsi="Times New Roman"/>
          <w:b/>
          <w:szCs w:val="24"/>
        </w:rPr>
        <w:t>A rendelet alkalmazásához szükséges feltételek</w:t>
      </w:r>
      <w:r w:rsidRPr="002C386A">
        <w:rPr>
          <w:rFonts w:ascii="Times New Roman" w:hAnsi="Times New Roman"/>
          <w:szCs w:val="24"/>
        </w:rPr>
        <w:t>:</w:t>
      </w:r>
    </w:p>
    <w:p w14:paraId="5D9BBDA3" w14:textId="77777777" w:rsidR="002C386A" w:rsidRPr="002C386A" w:rsidRDefault="002C386A" w:rsidP="002C386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C386A">
        <w:rPr>
          <w:rFonts w:ascii="Times New Roman" w:hAnsi="Times New Roman"/>
          <w:szCs w:val="24"/>
        </w:rPr>
        <w:t>- személyi: rendelkezésre áll</w:t>
      </w:r>
    </w:p>
    <w:p w14:paraId="3AC7057C" w14:textId="77777777" w:rsidR="002C386A" w:rsidRPr="002C386A" w:rsidRDefault="002C386A" w:rsidP="002C386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C386A">
        <w:rPr>
          <w:rFonts w:ascii="Times New Roman" w:hAnsi="Times New Roman"/>
          <w:szCs w:val="24"/>
        </w:rPr>
        <w:t>- szervezeti: rendelkezésre áll</w:t>
      </w:r>
    </w:p>
    <w:p w14:paraId="002A35C6" w14:textId="77777777" w:rsidR="002C386A" w:rsidRPr="002C386A" w:rsidRDefault="002C386A" w:rsidP="002C386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C386A">
        <w:rPr>
          <w:rFonts w:ascii="Times New Roman" w:hAnsi="Times New Roman"/>
          <w:szCs w:val="24"/>
        </w:rPr>
        <w:t>- tárgyi: rendelkezésre áll</w:t>
      </w:r>
    </w:p>
    <w:p w14:paraId="1A6675DE" w14:textId="16528A66" w:rsidR="002C386A" w:rsidRPr="002C386A" w:rsidRDefault="002C386A" w:rsidP="002C386A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  <w:r w:rsidRPr="002C386A">
        <w:rPr>
          <w:rFonts w:ascii="Times New Roman" w:hAnsi="Times New Roman"/>
          <w:szCs w:val="24"/>
        </w:rPr>
        <w:t>- pénzügyi: nem szükséges</w:t>
      </w:r>
    </w:p>
    <w:p w14:paraId="67C4960B" w14:textId="06B1F2E1" w:rsidR="002C386A" w:rsidRPr="00B91D85" w:rsidRDefault="002C386A" w:rsidP="002C386A">
      <w:pPr>
        <w:jc w:val="both"/>
        <w:rPr>
          <w:rFonts w:ascii="Times New Roman" w:hAnsi="Times New Roman"/>
          <w:bCs/>
          <w:szCs w:val="24"/>
        </w:rPr>
      </w:pPr>
      <w:r w:rsidRPr="002C386A">
        <w:rPr>
          <w:rFonts w:ascii="Times New Roman" w:hAnsi="Times New Roman"/>
          <w:b/>
          <w:szCs w:val="24"/>
        </w:rPr>
        <w:t>A jogszabályok megalkotás</w:t>
      </w:r>
      <w:r w:rsidR="00B91D85">
        <w:rPr>
          <w:rFonts w:ascii="Times New Roman" w:hAnsi="Times New Roman"/>
          <w:b/>
          <w:szCs w:val="24"/>
        </w:rPr>
        <w:t>a</w:t>
      </w:r>
      <w:r w:rsidRPr="002C386A">
        <w:rPr>
          <w:rFonts w:ascii="Times New Roman" w:hAnsi="Times New Roman"/>
          <w:b/>
          <w:szCs w:val="24"/>
        </w:rPr>
        <w:t xml:space="preserve"> szükséges</w:t>
      </w:r>
      <w:r w:rsidR="00B91D85">
        <w:rPr>
          <w:rFonts w:ascii="Times New Roman" w:hAnsi="Times New Roman"/>
          <w:b/>
          <w:szCs w:val="24"/>
        </w:rPr>
        <w:t>:</w:t>
      </w:r>
      <w:r w:rsidRPr="002C386A">
        <w:rPr>
          <w:rFonts w:ascii="Times New Roman" w:hAnsi="Times New Roman"/>
          <w:b/>
          <w:szCs w:val="24"/>
        </w:rPr>
        <w:t xml:space="preserve"> </w:t>
      </w:r>
      <w:r w:rsidRPr="00B91D85">
        <w:rPr>
          <w:rFonts w:ascii="Times New Roman" w:hAnsi="Times New Roman"/>
          <w:bCs/>
          <w:szCs w:val="24"/>
        </w:rPr>
        <w:t>elmaradás</w:t>
      </w:r>
      <w:r w:rsidR="00B91D85" w:rsidRPr="00B91D85">
        <w:rPr>
          <w:rFonts w:ascii="Times New Roman" w:hAnsi="Times New Roman"/>
          <w:bCs/>
          <w:szCs w:val="24"/>
        </w:rPr>
        <w:t>a esetén a hatályos helyi rendelet jogszabálysértő maradna.</w:t>
      </w:r>
    </w:p>
    <w:p w14:paraId="7BBD2060" w14:textId="77777777" w:rsidR="002C386A" w:rsidRPr="002C386A" w:rsidRDefault="002C386A" w:rsidP="002C386A">
      <w:pPr>
        <w:jc w:val="both"/>
        <w:rPr>
          <w:rFonts w:ascii="Times New Roman" w:hAnsi="Times New Roman"/>
          <w:szCs w:val="24"/>
        </w:rPr>
      </w:pPr>
    </w:p>
    <w:p w14:paraId="2A158792" w14:textId="77777777" w:rsidR="002C386A" w:rsidRPr="002C386A" w:rsidRDefault="002C386A" w:rsidP="002C386A">
      <w:pPr>
        <w:jc w:val="both"/>
        <w:rPr>
          <w:rFonts w:ascii="Times New Roman" w:hAnsi="Times New Roman"/>
          <w:szCs w:val="24"/>
        </w:rPr>
      </w:pPr>
    </w:p>
    <w:p w14:paraId="4009CE0C" w14:textId="5B15D1D1" w:rsidR="002C386A" w:rsidRPr="00BB4184" w:rsidRDefault="002C386A" w:rsidP="00BB4184">
      <w:pPr>
        <w:jc w:val="both"/>
        <w:rPr>
          <w:rFonts w:ascii="Times New Roman" w:hAnsi="Times New Roman"/>
          <w:szCs w:val="24"/>
        </w:rPr>
      </w:pPr>
      <w:r w:rsidRPr="002C386A">
        <w:rPr>
          <w:rFonts w:ascii="Times New Roman" w:hAnsi="Times New Roman"/>
          <w:szCs w:val="24"/>
        </w:rPr>
        <w:t xml:space="preserve">A rendelet-tervezet elkészítésénél figyelembe vettük a </w:t>
      </w:r>
      <w:r w:rsidRPr="002C386A">
        <w:rPr>
          <w:rFonts w:ascii="Times New Roman" w:hAnsi="Times New Roman"/>
          <w:i/>
          <w:szCs w:val="24"/>
        </w:rPr>
        <w:t>jogszabályszerkesztésről szóló 61/2009. (XII.14.) IRM rendelet</w:t>
      </w:r>
      <w:r w:rsidRPr="002C386A">
        <w:rPr>
          <w:rFonts w:ascii="Times New Roman" w:hAnsi="Times New Roman"/>
          <w:szCs w:val="24"/>
        </w:rPr>
        <w:t xml:space="preserve"> előírásait. </w:t>
      </w:r>
    </w:p>
    <w:sectPr w:rsidR="002C386A" w:rsidRPr="00BB4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01C42" w14:textId="77777777" w:rsidR="00B91D85" w:rsidRDefault="00B91D85" w:rsidP="00B91D85">
      <w:r>
        <w:separator/>
      </w:r>
    </w:p>
  </w:endnote>
  <w:endnote w:type="continuationSeparator" w:id="0">
    <w:p w14:paraId="306BBAA6" w14:textId="77777777" w:rsidR="00B91D85" w:rsidRDefault="00B91D85" w:rsidP="00B91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2C015" w14:textId="77777777" w:rsidR="00B91D85" w:rsidRDefault="00B91D85" w:rsidP="00B91D85">
      <w:r>
        <w:separator/>
      </w:r>
    </w:p>
  </w:footnote>
  <w:footnote w:type="continuationSeparator" w:id="0">
    <w:p w14:paraId="44B3BB6F" w14:textId="77777777" w:rsidR="00B91D85" w:rsidRDefault="00B91D85" w:rsidP="00B91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8E00B7"/>
    <w:multiLevelType w:val="hybridMultilevel"/>
    <w:tmpl w:val="91500C6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EC2"/>
    <w:rsid w:val="000A0FE8"/>
    <w:rsid w:val="00276904"/>
    <w:rsid w:val="002C386A"/>
    <w:rsid w:val="00591FEE"/>
    <w:rsid w:val="00610617"/>
    <w:rsid w:val="007D4EC2"/>
    <w:rsid w:val="00903A31"/>
    <w:rsid w:val="00B91D85"/>
    <w:rsid w:val="00BB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07BBD"/>
  <w15:chartTrackingRefBased/>
  <w15:docId w15:val="{B9B5EBFC-9465-4D16-9960-A66064F2D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D4EC2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BB4184"/>
    <w:pPr>
      <w:widowControl/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4EC2"/>
    <w:pPr>
      <w:ind w:left="720"/>
      <w:contextualSpacing/>
    </w:pPr>
  </w:style>
  <w:style w:type="table" w:styleId="Rcsostblzat">
    <w:name w:val="Table Grid"/>
    <w:basedOn w:val="Normltblzat"/>
    <w:uiPriority w:val="39"/>
    <w:rsid w:val="007D4E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91D85"/>
    <w:pPr>
      <w:widowControl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91D85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91D85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BB4184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500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Jenei  László András</dc:creator>
  <cp:keywords/>
  <dc:description/>
  <cp:lastModifiedBy>Dr. Finta Béla</cp:lastModifiedBy>
  <cp:revision>4</cp:revision>
  <dcterms:created xsi:type="dcterms:W3CDTF">2021-08-26T05:42:00Z</dcterms:created>
  <dcterms:modified xsi:type="dcterms:W3CDTF">2021-08-26T08:20:00Z</dcterms:modified>
</cp:coreProperties>
</file>