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0F2ACA06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F733F4">
        <w:rPr>
          <w:rFonts w:ascii="Times New Roman" w:hAnsi="Times New Roman"/>
          <w:bCs/>
          <w:szCs w:val="24"/>
          <w:lang w:eastAsia="en-US"/>
        </w:rPr>
        <w:t>1758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F733F4">
        <w:rPr>
          <w:rFonts w:ascii="Times New Roman" w:hAnsi="Times New Roman"/>
          <w:bCs/>
          <w:szCs w:val="24"/>
          <w:lang w:eastAsia="en-US"/>
        </w:rPr>
        <w:t>4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6A541F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="00F733F4" w:rsidRPr="006A541F">
        <w:rPr>
          <w:rFonts w:ascii="Times New Roman" w:hAnsi="Times New Roman"/>
          <w:b/>
          <w:bCs/>
          <w:sz w:val="32"/>
          <w:szCs w:val="32"/>
          <w:lang w:eastAsia="en-US"/>
        </w:rPr>
        <w:t>7</w:t>
      </w:r>
      <w:r w:rsidRPr="006A541F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38A57A7C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6"/>
        <w:gridCol w:w="5105"/>
        <w:gridCol w:w="2288"/>
      </w:tblGrid>
      <w:tr w:rsidR="000232E0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1D69CB65" w:rsidR="00B22A80" w:rsidRPr="009D6015" w:rsidRDefault="006E484E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Tervezői javaslat </w:t>
            </w:r>
            <w:r w:rsidR="001E5BDF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 w:rsidR="00A7734E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belterület</w:t>
            </w:r>
            <w:r w:rsidR="00C805BA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0232E0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4329</w:t>
            </w:r>
            <w:r w:rsidR="001E5BDF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helyrajzi számú ingatlan</w:t>
            </w:r>
            <w:r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nal kapcsolatos HÉSZ által előírt </w:t>
            </w:r>
            <w:r w:rsidR="000232E0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út szabályozásával kapcsolatban</w:t>
            </w:r>
            <w:r w:rsidR="00C805BA" w:rsidRPr="009D601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0232E0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232E0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3813E7B4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F56029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0232E0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4C0DAE52" w:rsidR="00B22A80" w:rsidRPr="00B22A80" w:rsidRDefault="00F93D0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TT1 Ta</w:t>
            </w:r>
            <w:r w:rsidR="008A55DC">
              <w:rPr>
                <w:rFonts w:ascii="Times New Roman" w:hAnsi="Times New Roman"/>
                <w:szCs w:val="24"/>
                <w:lang w:eastAsia="en-US"/>
              </w:rPr>
              <w:t>nácsadó és Tervező Kft képviseli Nemesánszky Ildikó</w:t>
            </w:r>
          </w:p>
        </w:tc>
      </w:tr>
      <w:tr w:rsidR="000232E0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32EFBC9F" w:rsidR="00B22A80" w:rsidRPr="00B22A80" w:rsidRDefault="003746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Kérelmező</w:t>
            </w:r>
          </w:p>
        </w:tc>
      </w:tr>
      <w:tr w:rsidR="000232E0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minősített szavazattöbbség </w:t>
            </w:r>
          </w:p>
        </w:tc>
      </w:tr>
      <w:tr w:rsidR="000232E0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E91A0CE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42ACEE6D" w14:textId="29C79538" w:rsidR="005973B0" w:rsidRDefault="000232E0" w:rsidP="006E484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M</w:t>
      </w:r>
      <w:r w:rsidR="006E484E">
        <w:rPr>
          <w:rFonts w:ascii="Times New Roman" w:hAnsi="Times New Roman"/>
          <w:szCs w:val="24"/>
          <w:lang w:eastAsia="zh-CN"/>
        </w:rPr>
        <w:t>egkerestük a TT1 Tervező és Tanácsadó Kft munkatársát kérve a határozati javaslatát</w:t>
      </w:r>
      <w:r w:rsidR="005973B0">
        <w:rPr>
          <w:rFonts w:ascii="Times New Roman" w:hAnsi="Times New Roman"/>
          <w:szCs w:val="24"/>
          <w:lang w:eastAsia="zh-CN"/>
        </w:rPr>
        <w:t xml:space="preserve"> arra vonatkozóan, hogy</w:t>
      </w:r>
      <w:r w:rsidR="006E484E">
        <w:rPr>
          <w:rFonts w:ascii="Times New Roman" w:hAnsi="Times New Roman"/>
          <w:szCs w:val="24"/>
          <w:lang w:eastAsia="zh-CN"/>
        </w:rPr>
        <w:t xml:space="preserve"> a fenti ingatlan szabályozási ter</w:t>
      </w:r>
      <w:r w:rsidR="005973B0">
        <w:rPr>
          <w:rFonts w:ascii="Times New Roman" w:hAnsi="Times New Roman"/>
          <w:szCs w:val="24"/>
          <w:lang w:eastAsia="zh-CN"/>
        </w:rPr>
        <w:t xml:space="preserve">vben szerepeltetett </w:t>
      </w:r>
      <w:r>
        <w:rPr>
          <w:rFonts w:ascii="Times New Roman" w:hAnsi="Times New Roman"/>
          <w:szCs w:val="24"/>
          <w:lang w:eastAsia="zh-CN"/>
        </w:rPr>
        <w:t>út leszabályozásának lehetőségét</w:t>
      </w:r>
      <w:r w:rsidR="005973B0">
        <w:rPr>
          <w:rFonts w:ascii="Times New Roman" w:hAnsi="Times New Roman"/>
          <w:szCs w:val="24"/>
          <w:lang w:eastAsia="zh-CN"/>
        </w:rPr>
        <w:t xml:space="preserve"> milyen módon lehetséges megváltoztatni. </w:t>
      </w:r>
    </w:p>
    <w:p w14:paraId="3F352018" w14:textId="77777777" w:rsidR="005973B0" w:rsidRDefault="005973B0" w:rsidP="005973B0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u w:val="single"/>
          <w:lang w:eastAsia="zh-CN"/>
        </w:rPr>
      </w:pPr>
    </w:p>
    <w:p w14:paraId="3D542074" w14:textId="63AEFDD9" w:rsidR="000232E0" w:rsidRPr="000232E0" w:rsidRDefault="005973B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5973B0">
        <w:rPr>
          <w:rFonts w:ascii="Times New Roman" w:hAnsi="Times New Roman"/>
          <w:b/>
          <w:bCs/>
          <w:szCs w:val="24"/>
          <w:u w:val="single"/>
          <w:lang w:eastAsia="zh-CN"/>
        </w:rPr>
        <w:t>Előzmény: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="000232E0" w:rsidRPr="000232E0">
        <w:rPr>
          <w:rFonts w:ascii="Times New Roman" w:hAnsi="Times New Roman"/>
          <w:szCs w:val="24"/>
          <w:lang w:eastAsia="zh-CN"/>
        </w:rPr>
        <w:t>A</w:t>
      </w:r>
      <w:r w:rsidR="00762469">
        <w:rPr>
          <w:rFonts w:ascii="Times New Roman" w:hAnsi="Times New Roman"/>
          <w:szCs w:val="24"/>
          <w:lang w:eastAsia="zh-CN"/>
        </w:rPr>
        <w:t>.I-né (a továbbiakban: Kérelmező)</w:t>
      </w:r>
      <w:r w:rsidR="000232E0" w:rsidRPr="000232E0">
        <w:rPr>
          <w:rFonts w:ascii="Times New Roman" w:hAnsi="Times New Roman"/>
          <w:szCs w:val="24"/>
          <w:lang w:eastAsia="zh-CN"/>
        </w:rPr>
        <w:t xml:space="preserve"> kéri, hogy a szabályozási terven </w:t>
      </w:r>
      <w:r w:rsidR="000232E0" w:rsidRPr="00762469">
        <w:rPr>
          <w:rFonts w:ascii="Times New Roman" w:hAnsi="Times New Roman"/>
          <w:i/>
          <w:iCs/>
          <w:szCs w:val="24"/>
          <w:lang w:eastAsia="zh-CN"/>
        </w:rPr>
        <w:t>törlésre kerüljön</w:t>
      </w:r>
      <w:r w:rsidR="000232E0" w:rsidRPr="000232E0">
        <w:rPr>
          <w:rFonts w:ascii="Times New Roman" w:hAnsi="Times New Roman"/>
          <w:szCs w:val="24"/>
          <w:lang w:eastAsia="zh-CN"/>
        </w:rPr>
        <w:t xml:space="preserve"> a telkét érintő tervezett útszakasz.</w:t>
      </w:r>
    </w:p>
    <w:p w14:paraId="5F6DD024" w14:textId="22E0762E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>A Présház utcával párhuzamos Öreghegyi dűlő a mai állapotában zsákutca, az itt megépült lakóházak kizárólag a Csatári utca felől közelíthetők meg. A tervezett útszakasz, amely a 4329 hrsz telket 2 részre osztja, az utca zsákutca jellegét fogja megszüntetni úgy, hogy „beköt” a Csatári utcával párhuzamos, a Présház utcát a Margita utcával összekötő tervezett útba (továbbiakban</w:t>
      </w:r>
      <w:r>
        <w:rPr>
          <w:rFonts w:ascii="Times New Roman" w:hAnsi="Times New Roman"/>
          <w:szCs w:val="24"/>
          <w:lang w:eastAsia="zh-CN"/>
        </w:rPr>
        <w:t>:</w:t>
      </w:r>
      <w:r w:rsidRPr="000232E0">
        <w:rPr>
          <w:rFonts w:ascii="Times New Roman" w:hAnsi="Times New Roman"/>
          <w:szCs w:val="24"/>
          <w:lang w:eastAsia="zh-CN"/>
        </w:rPr>
        <w:t xml:space="preserve"> tervezett </w:t>
      </w:r>
      <w:r>
        <w:rPr>
          <w:rFonts w:ascii="Times New Roman" w:hAnsi="Times New Roman"/>
          <w:szCs w:val="24"/>
          <w:lang w:eastAsia="zh-CN"/>
        </w:rPr>
        <w:t>út</w:t>
      </w:r>
      <w:r w:rsidRPr="000232E0">
        <w:rPr>
          <w:rFonts w:ascii="Times New Roman" w:hAnsi="Times New Roman"/>
          <w:szCs w:val="24"/>
          <w:lang w:eastAsia="zh-CN"/>
        </w:rPr>
        <w:t>).</w:t>
      </w:r>
    </w:p>
    <w:p w14:paraId="12D6D24B" w14:textId="422D075E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 xml:space="preserve">A tervezett </w:t>
      </w:r>
      <w:r>
        <w:rPr>
          <w:rFonts w:ascii="Times New Roman" w:hAnsi="Times New Roman"/>
          <w:szCs w:val="24"/>
          <w:lang w:eastAsia="zh-CN"/>
        </w:rPr>
        <w:t>út</w:t>
      </w:r>
      <w:r w:rsidRPr="000232E0">
        <w:rPr>
          <w:rFonts w:ascii="Times New Roman" w:hAnsi="Times New Roman"/>
          <w:szCs w:val="24"/>
          <w:lang w:eastAsia="zh-CN"/>
        </w:rPr>
        <w:t xml:space="preserve"> területe önkormányzati tulajdon, és a szerkezeti szerepen túl a szintén önkormányzati tulajdonú lakótelkek feltárását teszi lehetővé.</w:t>
      </w:r>
    </w:p>
    <w:p w14:paraId="564E3939" w14:textId="2700A059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 xml:space="preserve">A tervezett úthálózat tényleges kialakulása, megépítés esetén az Öreghegyi dűlő és a folytatását jelentő Zalagyöngye utca alkalmas lesz arra, hogy legalább részben átvegye a keskeny Présház utca forgalmi szerepét az Arany János utca és az új tervezett </w:t>
      </w:r>
      <w:r>
        <w:rPr>
          <w:rFonts w:ascii="Times New Roman" w:hAnsi="Times New Roman"/>
          <w:szCs w:val="24"/>
          <w:lang w:eastAsia="zh-CN"/>
        </w:rPr>
        <w:t>út</w:t>
      </w:r>
      <w:r w:rsidRPr="000232E0">
        <w:rPr>
          <w:rFonts w:ascii="Times New Roman" w:hAnsi="Times New Roman"/>
          <w:szCs w:val="24"/>
          <w:lang w:eastAsia="zh-CN"/>
        </w:rPr>
        <w:t xml:space="preserve"> közötti szakaszon. </w:t>
      </w:r>
    </w:p>
    <w:p w14:paraId="11F61F78" w14:textId="77777777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>Az Öreghegyi út jelenleg nincs csatornázva.</w:t>
      </w:r>
    </w:p>
    <w:p w14:paraId="32F10085" w14:textId="2A21F751" w:rsidR="005973B0" w:rsidRPr="006E484E" w:rsidRDefault="005973B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2394C42" w14:textId="1041D9BA" w:rsidR="000232E0" w:rsidRPr="000232E0" w:rsidRDefault="005973B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5973B0">
        <w:rPr>
          <w:rFonts w:ascii="Times New Roman" w:hAnsi="Times New Roman"/>
          <w:b/>
          <w:bCs/>
          <w:szCs w:val="24"/>
          <w:u w:val="single"/>
          <w:lang w:eastAsia="zh-CN"/>
        </w:rPr>
        <w:t>Település tervezői javaslat</w:t>
      </w:r>
      <w:r w:rsidR="006E484E" w:rsidRPr="006E484E">
        <w:rPr>
          <w:rFonts w:ascii="Times New Roman" w:hAnsi="Times New Roman"/>
          <w:b/>
          <w:bCs/>
          <w:szCs w:val="24"/>
          <w:u w:val="single"/>
          <w:lang w:eastAsia="zh-CN"/>
        </w:rPr>
        <w:t>:</w:t>
      </w:r>
      <w:r w:rsidRPr="005973B0">
        <w:rPr>
          <w:rFonts w:ascii="Times New Roman" w:hAnsi="Times New Roman"/>
          <w:b/>
          <w:bCs/>
          <w:szCs w:val="24"/>
          <w:lang w:eastAsia="zh-CN"/>
        </w:rPr>
        <w:t xml:space="preserve"> </w:t>
      </w:r>
      <w:r w:rsidR="000232E0" w:rsidRPr="000232E0">
        <w:rPr>
          <w:rFonts w:ascii="Times New Roman" w:hAnsi="Times New Roman"/>
          <w:szCs w:val="24"/>
          <w:lang w:eastAsia="zh-CN"/>
        </w:rPr>
        <w:t xml:space="preserve">Az Öreghegyi dűlő kivezetése a tervezett új </w:t>
      </w:r>
      <w:r w:rsidR="000232E0">
        <w:rPr>
          <w:rFonts w:ascii="Times New Roman" w:hAnsi="Times New Roman"/>
          <w:szCs w:val="24"/>
          <w:lang w:eastAsia="zh-CN"/>
        </w:rPr>
        <w:t>útra</w:t>
      </w:r>
      <w:r w:rsidR="000232E0" w:rsidRPr="000232E0">
        <w:rPr>
          <w:rFonts w:ascii="Times New Roman" w:hAnsi="Times New Roman"/>
          <w:szCs w:val="24"/>
          <w:lang w:eastAsia="zh-CN"/>
        </w:rPr>
        <w:t>, a zsákutca jellegének megszüntetése út- és közműhálózati szempontból fontos.</w:t>
      </w:r>
    </w:p>
    <w:p w14:paraId="1B2F7EE8" w14:textId="254A6CEF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>Az ivóvízvezeték kör</w:t>
      </w:r>
      <w:r>
        <w:rPr>
          <w:rFonts w:ascii="Times New Roman" w:hAnsi="Times New Roman"/>
          <w:szCs w:val="24"/>
          <w:lang w:eastAsia="zh-CN"/>
        </w:rPr>
        <w:t>-</w:t>
      </w:r>
      <w:r w:rsidRPr="000232E0">
        <w:rPr>
          <w:rFonts w:ascii="Times New Roman" w:hAnsi="Times New Roman"/>
          <w:szCs w:val="24"/>
          <w:lang w:eastAsia="zh-CN"/>
        </w:rPr>
        <w:t>hálózatosítása (a körvezeték az ellátás biztonságát növeli és megakadályozza, hogy pangó vizek alakuljanak ki az ivóvízvezetékben) és a gravitációs szennyvízcsatorna kiépítése a 4329 hrsz telek útként szabályozott részén lehetséges.</w:t>
      </w:r>
    </w:p>
    <w:p w14:paraId="082458BC" w14:textId="3341E3D1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>A hatályos szabályozási tervhez képest javasolt az út egyenesvonalú tovább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Pr="000232E0">
        <w:rPr>
          <w:rFonts w:ascii="Times New Roman" w:hAnsi="Times New Roman"/>
          <w:szCs w:val="24"/>
          <w:lang w:eastAsia="zh-CN"/>
        </w:rPr>
        <w:t>vezetése. Ebben az esetben a létrejövő telkek mérete:</w:t>
      </w:r>
    </w:p>
    <w:p w14:paraId="2714B30B" w14:textId="01CD9E59" w:rsidR="00A7734E" w:rsidRDefault="00A7734E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122"/>
      </w:tblGrid>
      <w:tr w:rsidR="000232E0" w:rsidRPr="000232E0" w14:paraId="0C690CB6" w14:textId="77777777" w:rsidTr="000232E0">
        <w:tc>
          <w:tcPr>
            <w:tcW w:w="2265" w:type="dxa"/>
          </w:tcPr>
          <w:p w14:paraId="4F7647E9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07B19CAD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DÉLI TELEK</w:t>
            </w:r>
          </w:p>
        </w:tc>
        <w:tc>
          <w:tcPr>
            <w:tcW w:w="2266" w:type="dxa"/>
          </w:tcPr>
          <w:p w14:paraId="43D442F5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ÉSZAKI TELEK</w:t>
            </w:r>
          </w:p>
        </w:tc>
        <w:tc>
          <w:tcPr>
            <w:tcW w:w="3122" w:type="dxa"/>
          </w:tcPr>
          <w:p w14:paraId="41198DFD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ÚTTELEK</w:t>
            </w:r>
          </w:p>
        </w:tc>
      </w:tr>
      <w:tr w:rsidR="000232E0" w:rsidRPr="000232E0" w14:paraId="3BC09DD4" w14:textId="77777777" w:rsidTr="000232E0">
        <w:tc>
          <w:tcPr>
            <w:tcW w:w="2265" w:type="dxa"/>
          </w:tcPr>
          <w:p w14:paraId="351967E0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terület m2</w:t>
            </w:r>
          </w:p>
        </w:tc>
        <w:tc>
          <w:tcPr>
            <w:tcW w:w="2265" w:type="dxa"/>
          </w:tcPr>
          <w:p w14:paraId="2AB2DA56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965</w:t>
            </w:r>
          </w:p>
        </w:tc>
        <w:tc>
          <w:tcPr>
            <w:tcW w:w="2266" w:type="dxa"/>
          </w:tcPr>
          <w:p w14:paraId="2A6EE68B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762</w:t>
            </w:r>
          </w:p>
        </w:tc>
        <w:tc>
          <w:tcPr>
            <w:tcW w:w="3122" w:type="dxa"/>
          </w:tcPr>
          <w:p w14:paraId="7B8F190A" w14:textId="77777777" w:rsidR="000232E0" w:rsidRPr="000232E0" w:rsidRDefault="000232E0" w:rsidP="000232E0">
            <w:pPr>
              <w:widowControl/>
              <w:suppressAutoHyphens/>
              <w:autoSpaceDE w:val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232E0">
              <w:rPr>
                <w:rFonts w:ascii="Times New Roman" w:hAnsi="Times New Roman"/>
                <w:szCs w:val="24"/>
                <w:lang w:eastAsia="zh-CN"/>
              </w:rPr>
              <w:t>273</w:t>
            </w:r>
          </w:p>
        </w:tc>
      </w:tr>
    </w:tbl>
    <w:p w14:paraId="48407281" w14:textId="6B75A537" w:rsid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C30E27B" w14:textId="77777777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>A területadatokból látható, hogy a két kialakuló lakótelek mindegyike alkalmas a beépítésre, még ha kisebbek is, mint a jelenlegi övezetre meghatározott 1500 m2. (A legkisebb kialakítható telekmérettől el lehet térni, ha a telek megosztására út kialakítása érdekében van szükség).</w:t>
      </w:r>
    </w:p>
    <w:p w14:paraId="1A6D4E85" w14:textId="77777777" w:rsidR="000232E0" w:rsidRP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0232E0">
        <w:rPr>
          <w:rFonts w:ascii="Times New Roman" w:hAnsi="Times New Roman"/>
          <w:szCs w:val="24"/>
          <w:lang w:eastAsia="zh-CN"/>
        </w:rPr>
        <w:t>Hatályos szabályozási terv:</w:t>
      </w:r>
    </w:p>
    <w:p w14:paraId="005B256A" w14:textId="5DA62F83" w:rsid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noProof/>
        </w:rPr>
        <w:drawing>
          <wp:inline distT="0" distB="0" distL="0" distR="0" wp14:anchorId="4B798AAF" wp14:editId="10CA2A1A">
            <wp:extent cx="5748528" cy="3328826"/>
            <wp:effectExtent l="0" t="0" r="508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/>
                    <a:stretch/>
                  </pic:blipFill>
                  <pic:spPr bwMode="auto">
                    <a:xfrm>
                      <a:off x="0" y="0"/>
                      <a:ext cx="5757629" cy="33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42F0B" w14:textId="759DAA0F" w:rsid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C920553" w14:textId="77777777" w:rsid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513BC1B3" w14:textId="09C345DE" w:rsidR="006E484E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3D9E7AE" w14:textId="1855EC80" w:rsidR="006E484E" w:rsidRDefault="006E484E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Módosítási javaslat:</w:t>
      </w:r>
    </w:p>
    <w:p w14:paraId="5D2B97A1" w14:textId="4736389E" w:rsidR="006E484E" w:rsidRDefault="000232E0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DA7231">
        <w:rPr>
          <w:noProof/>
          <w:szCs w:val="24"/>
        </w:rPr>
        <w:drawing>
          <wp:inline distT="0" distB="0" distL="0" distR="0" wp14:anchorId="0626F293" wp14:editId="1F349778">
            <wp:extent cx="5760720" cy="317119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F397" w14:textId="3B062C76" w:rsidR="001E5BDF" w:rsidRDefault="001E5BDF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EC46FB7" w14:textId="0D3BC428" w:rsidR="001E5BDF" w:rsidRDefault="001E5BDF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7A24B6B4" w:rsidR="00F84515" w:rsidRDefault="005973B0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fentiek alapján a következő határozati javaslatot terjesztem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="00F84515"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6D822288" w14:textId="3473A116" w:rsidR="00647F20" w:rsidRDefault="00647F20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FF9D530" w14:textId="77777777" w:rsidR="00762469" w:rsidRDefault="00762469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p w14:paraId="41BD6AA5" w14:textId="77777777" w:rsidR="00973917" w:rsidRPr="00973917" w:rsidRDefault="00973917" w:rsidP="00973917">
      <w:pPr>
        <w:widowControl/>
        <w:jc w:val="both"/>
        <w:rPr>
          <w:rFonts w:ascii="Times New Roman" w:hAnsi="Times New Roman"/>
          <w:szCs w:val="24"/>
        </w:rPr>
      </w:pPr>
    </w:p>
    <w:p w14:paraId="68EA6158" w14:textId="5E747B1C" w:rsidR="00803B73" w:rsidRDefault="00045C6C" w:rsidP="00E62026">
      <w:pPr>
        <w:widowControl/>
        <w:jc w:val="both"/>
        <w:outlineLvl w:val="0"/>
        <w:rPr>
          <w:rFonts w:ascii="Times New Roman" w:hAnsi="Times New Roman"/>
          <w:szCs w:val="24"/>
          <w:u w:val="single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</w:t>
      </w:r>
      <w:r w:rsidR="00803B73" w:rsidRPr="00E62026">
        <w:rPr>
          <w:rFonts w:ascii="Times New Roman" w:hAnsi="Times New Roman"/>
          <w:szCs w:val="24"/>
        </w:rPr>
        <w:t xml:space="preserve">Képviselő-testülete </w:t>
      </w:r>
      <w:r w:rsidR="00246370">
        <w:rPr>
          <w:rFonts w:ascii="Times New Roman" w:hAnsi="Times New Roman"/>
          <w:szCs w:val="24"/>
        </w:rPr>
        <w:t xml:space="preserve">a Szada Helyi Építési Szabályzatáról szóló 9/2009.(06.10.) önkormányzati rendelet – folyamatban lévő – átfogó felülvizsgálata során a </w:t>
      </w:r>
      <w:r w:rsidR="00803B73" w:rsidRPr="00E62026">
        <w:rPr>
          <w:rFonts w:ascii="Times New Roman" w:hAnsi="Times New Roman"/>
          <w:szCs w:val="24"/>
        </w:rPr>
        <w:t xml:space="preserve">Szada </w:t>
      </w:r>
      <w:r w:rsidR="000D7FF1">
        <w:rPr>
          <w:rFonts w:ascii="Times New Roman" w:hAnsi="Times New Roman"/>
          <w:szCs w:val="24"/>
        </w:rPr>
        <w:t>4329</w:t>
      </w:r>
      <w:r w:rsidR="00803B73" w:rsidRPr="00E62026">
        <w:rPr>
          <w:rFonts w:ascii="Times New Roman" w:hAnsi="Times New Roman"/>
          <w:szCs w:val="24"/>
        </w:rPr>
        <w:t xml:space="preserve"> helyrajzi számú </w:t>
      </w:r>
      <w:r w:rsidR="0074362C">
        <w:rPr>
          <w:rFonts w:ascii="Times New Roman" w:hAnsi="Times New Roman"/>
          <w:szCs w:val="24"/>
        </w:rPr>
        <w:t>ingatlan</w:t>
      </w:r>
      <w:r w:rsidR="00246370">
        <w:rPr>
          <w:rFonts w:ascii="Times New Roman" w:hAnsi="Times New Roman"/>
          <w:szCs w:val="24"/>
        </w:rPr>
        <w:t>ra a</w:t>
      </w:r>
      <w:r w:rsidR="0074362C">
        <w:rPr>
          <w:rFonts w:ascii="Times New Roman" w:hAnsi="Times New Roman"/>
          <w:szCs w:val="24"/>
        </w:rPr>
        <w:t xml:space="preserve"> </w:t>
      </w:r>
      <w:r w:rsidR="00246370">
        <w:rPr>
          <w:rFonts w:ascii="Times New Roman" w:hAnsi="Times New Roman"/>
          <w:szCs w:val="24"/>
        </w:rPr>
        <w:t>hatályos S</w:t>
      </w:r>
      <w:r w:rsidR="0074362C">
        <w:rPr>
          <w:rFonts w:ascii="Times New Roman" w:hAnsi="Times New Roman"/>
          <w:szCs w:val="24"/>
        </w:rPr>
        <w:t xml:space="preserve">zabályozási </w:t>
      </w:r>
      <w:r w:rsidR="00246370">
        <w:rPr>
          <w:rFonts w:ascii="Times New Roman" w:hAnsi="Times New Roman"/>
          <w:szCs w:val="24"/>
        </w:rPr>
        <w:t>T</w:t>
      </w:r>
      <w:r w:rsidR="0074362C">
        <w:rPr>
          <w:rFonts w:ascii="Times New Roman" w:hAnsi="Times New Roman"/>
          <w:szCs w:val="24"/>
        </w:rPr>
        <w:t xml:space="preserve">ervben </w:t>
      </w:r>
      <w:r w:rsidR="00246370">
        <w:rPr>
          <w:rFonts w:ascii="Times New Roman" w:hAnsi="Times New Roman"/>
          <w:szCs w:val="24"/>
        </w:rPr>
        <w:t>vonatkozó</w:t>
      </w:r>
      <w:r w:rsidR="0074362C">
        <w:rPr>
          <w:rFonts w:ascii="Times New Roman" w:hAnsi="Times New Roman"/>
          <w:szCs w:val="24"/>
        </w:rPr>
        <w:t xml:space="preserve"> </w:t>
      </w:r>
      <w:r w:rsidR="000D7FF1">
        <w:rPr>
          <w:rFonts w:ascii="Times New Roman" w:hAnsi="Times New Roman"/>
          <w:szCs w:val="24"/>
        </w:rPr>
        <w:t>út leszabályozását</w:t>
      </w:r>
      <w:r w:rsidR="0074362C">
        <w:rPr>
          <w:rFonts w:ascii="Times New Roman" w:hAnsi="Times New Roman"/>
          <w:szCs w:val="24"/>
        </w:rPr>
        <w:t xml:space="preserve"> </w:t>
      </w:r>
      <w:r w:rsidR="000D7FF1" w:rsidRPr="00762469">
        <w:rPr>
          <w:rFonts w:ascii="Times New Roman" w:hAnsi="Times New Roman"/>
          <w:szCs w:val="24"/>
          <w:u w:val="single"/>
        </w:rPr>
        <w:t>nem</w:t>
      </w:r>
      <w:r w:rsidR="00246370" w:rsidRPr="00762469">
        <w:rPr>
          <w:rFonts w:ascii="Times New Roman" w:hAnsi="Times New Roman"/>
          <w:szCs w:val="24"/>
          <w:u w:val="single"/>
        </w:rPr>
        <w:t xml:space="preserve"> kívánja</w:t>
      </w:r>
      <w:r w:rsidR="000D7FF1" w:rsidRPr="00762469">
        <w:rPr>
          <w:rFonts w:ascii="Times New Roman" w:hAnsi="Times New Roman"/>
          <w:szCs w:val="24"/>
          <w:u w:val="single"/>
        </w:rPr>
        <w:t xml:space="preserve"> módosítani</w:t>
      </w:r>
      <w:r w:rsidR="00803B73" w:rsidRPr="00762469">
        <w:rPr>
          <w:rFonts w:ascii="Times New Roman" w:hAnsi="Times New Roman"/>
          <w:szCs w:val="24"/>
          <w:u w:val="single"/>
        </w:rPr>
        <w:t>.</w:t>
      </w:r>
    </w:p>
    <w:p w14:paraId="3BD26226" w14:textId="481276FC" w:rsidR="00647F20" w:rsidRPr="00762469" w:rsidRDefault="00762469" w:rsidP="00762469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762469">
        <w:rPr>
          <w:rFonts w:ascii="Times New Roman" w:hAnsi="Times New Roman"/>
          <w:szCs w:val="24"/>
        </w:rPr>
        <w:t xml:space="preserve">A fenti döntésről a </w:t>
      </w:r>
      <w:r w:rsidR="00E456BC">
        <w:rPr>
          <w:rFonts w:ascii="Times New Roman" w:hAnsi="Times New Roman"/>
          <w:szCs w:val="24"/>
        </w:rPr>
        <w:t>K</w:t>
      </w:r>
      <w:r w:rsidRPr="00762469">
        <w:rPr>
          <w:rFonts w:ascii="Times New Roman" w:hAnsi="Times New Roman"/>
          <w:szCs w:val="24"/>
        </w:rPr>
        <w:t>érelmezőt írásban értesíteni kell.</w:t>
      </w:r>
    </w:p>
    <w:p w14:paraId="196EC6A9" w14:textId="4F990144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Határidő: azonnal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17DBB73F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</w:p>
    <w:p w14:paraId="7E045C60" w14:textId="0858DB98" w:rsidR="00EC16A6" w:rsidRDefault="00EC16A6" w:rsidP="0075127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3ED0E7D" w14:textId="4851BB0F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2820CA3" w14:textId="522B890E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B35AEA2" w14:textId="057977D0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FF61CE3" w14:textId="3FBEFE64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1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10"/>
      <w:footerReference w:type="default" r:id="rId11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E456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E45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232E0"/>
    <w:rsid w:val="0003565A"/>
    <w:rsid w:val="000430F4"/>
    <w:rsid w:val="00045C6C"/>
    <w:rsid w:val="00050434"/>
    <w:rsid w:val="000667D8"/>
    <w:rsid w:val="0008409E"/>
    <w:rsid w:val="0008480C"/>
    <w:rsid w:val="00093CF3"/>
    <w:rsid w:val="000D699B"/>
    <w:rsid w:val="000D7FF1"/>
    <w:rsid w:val="000E3446"/>
    <w:rsid w:val="00103308"/>
    <w:rsid w:val="00111F09"/>
    <w:rsid w:val="00114FF0"/>
    <w:rsid w:val="00151793"/>
    <w:rsid w:val="001553EF"/>
    <w:rsid w:val="00170CD9"/>
    <w:rsid w:val="001E5BDF"/>
    <w:rsid w:val="001E6940"/>
    <w:rsid w:val="00220C53"/>
    <w:rsid w:val="002403E3"/>
    <w:rsid w:val="00246370"/>
    <w:rsid w:val="00277098"/>
    <w:rsid w:val="0028472E"/>
    <w:rsid w:val="0029167B"/>
    <w:rsid w:val="002A6D38"/>
    <w:rsid w:val="002D2872"/>
    <w:rsid w:val="002F1113"/>
    <w:rsid w:val="002F58EE"/>
    <w:rsid w:val="00312302"/>
    <w:rsid w:val="0031595F"/>
    <w:rsid w:val="003316AD"/>
    <w:rsid w:val="0033386D"/>
    <w:rsid w:val="003550E5"/>
    <w:rsid w:val="00355208"/>
    <w:rsid w:val="00355815"/>
    <w:rsid w:val="00370C87"/>
    <w:rsid w:val="00374651"/>
    <w:rsid w:val="0038747E"/>
    <w:rsid w:val="003E187D"/>
    <w:rsid w:val="004315C7"/>
    <w:rsid w:val="00437F7A"/>
    <w:rsid w:val="00496E52"/>
    <w:rsid w:val="004B06F3"/>
    <w:rsid w:val="005107F0"/>
    <w:rsid w:val="00523A96"/>
    <w:rsid w:val="00527C4E"/>
    <w:rsid w:val="00556B7F"/>
    <w:rsid w:val="0057298F"/>
    <w:rsid w:val="005973B0"/>
    <w:rsid w:val="005A70CA"/>
    <w:rsid w:val="005C4D74"/>
    <w:rsid w:val="005D76AD"/>
    <w:rsid w:val="005E625A"/>
    <w:rsid w:val="00600E72"/>
    <w:rsid w:val="00611E47"/>
    <w:rsid w:val="00637AE4"/>
    <w:rsid w:val="00647F20"/>
    <w:rsid w:val="00666E33"/>
    <w:rsid w:val="00691FFD"/>
    <w:rsid w:val="006A541F"/>
    <w:rsid w:val="006E484E"/>
    <w:rsid w:val="0071746D"/>
    <w:rsid w:val="00721012"/>
    <w:rsid w:val="007240AB"/>
    <w:rsid w:val="0073323E"/>
    <w:rsid w:val="0074362C"/>
    <w:rsid w:val="0074634B"/>
    <w:rsid w:val="00751273"/>
    <w:rsid w:val="00762469"/>
    <w:rsid w:val="00763AA1"/>
    <w:rsid w:val="0078349F"/>
    <w:rsid w:val="007B17ED"/>
    <w:rsid w:val="008037BB"/>
    <w:rsid w:val="00803B73"/>
    <w:rsid w:val="00820C62"/>
    <w:rsid w:val="008507DF"/>
    <w:rsid w:val="00875485"/>
    <w:rsid w:val="00896D81"/>
    <w:rsid w:val="008A1802"/>
    <w:rsid w:val="008A30DB"/>
    <w:rsid w:val="008A55DC"/>
    <w:rsid w:val="008C78FD"/>
    <w:rsid w:val="008E36B2"/>
    <w:rsid w:val="008F01D9"/>
    <w:rsid w:val="008F6D99"/>
    <w:rsid w:val="00914DD8"/>
    <w:rsid w:val="009435DD"/>
    <w:rsid w:val="00947005"/>
    <w:rsid w:val="00973917"/>
    <w:rsid w:val="009933AC"/>
    <w:rsid w:val="009D54B3"/>
    <w:rsid w:val="009D6015"/>
    <w:rsid w:val="009F6A54"/>
    <w:rsid w:val="00A022E5"/>
    <w:rsid w:val="00A30A01"/>
    <w:rsid w:val="00A7734E"/>
    <w:rsid w:val="00A84DA7"/>
    <w:rsid w:val="00A94D42"/>
    <w:rsid w:val="00AB4F02"/>
    <w:rsid w:val="00AC09C8"/>
    <w:rsid w:val="00AD465F"/>
    <w:rsid w:val="00B01AA2"/>
    <w:rsid w:val="00B0426A"/>
    <w:rsid w:val="00B11927"/>
    <w:rsid w:val="00B22A80"/>
    <w:rsid w:val="00B473FA"/>
    <w:rsid w:val="00BC2769"/>
    <w:rsid w:val="00C12777"/>
    <w:rsid w:val="00C25661"/>
    <w:rsid w:val="00C25700"/>
    <w:rsid w:val="00C33FE9"/>
    <w:rsid w:val="00C805BA"/>
    <w:rsid w:val="00CA54B2"/>
    <w:rsid w:val="00CB49A7"/>
    <w:rsid w:val="00CC2932"/>
    <w:rsid w:val="00CE3983"/>
    <w:rsid w:val="00D17EF6"/>
    <w:rsid w:val="00D32B31"/>
    <w:rsid w:val="00D62DCD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456BC"/>
    <w:rsid w:val="00E62026"/>
    <w:rsid w:val="00E7578A"/>
    <w:rsid w:val="00E8221F"/>
    <w:rsid w:val="00EA07DE"/>
    <w:rsid w:val="00EC16A6"/>
    <w:rsid w:val="00ED1880"/>
    <w:rsid w:val="00F27D8A"/>
    <w:rsid w:val="00F51665"/>
    <w:rsid w:val="00F56029"/>
    <w:rsid w:val="00F733F4"/>
    <w:rsid w:val="00F76096"/>
    <w:rsid w:val="00F84515"/>
    <w:rsid w:val="00F853BE"/>
    <w:rsid w:val="00F93D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11</cp:revision>
  <cp:lastPrinted>2021-05-21T07:17:00Z</cp:lastPrinted>
  <dcterms:created xsi:type="dcterms:W3CDTF">2021-08-30T09:44:00Z</dcterms:created>
  <dcterms:modified xsi:type="dcterms:W3CDTF">2021-09-13T06:30:00Z</dcterms:modified>
</cp:coreProperties>
</file>