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A2DEA" w14:textId="53656BEB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Szada Nagyközség Önkormányzat Képviselő-testületének</w:t>
      </w:r>
    </w:p>
    <w:p w14:paraId="3C61CCBB" w14:textId="03A70301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 xml:space="preserve">…/2020. </w:t>
      </w:r>
      <w:proofErr w:type="gramStart"/>
      <w:r w:rsidRPr="00C27F11">
        <w:rPr>
          <w:b/>
        </w:rPr>
        <w:t>( .</w:t>
      </w:r>
      <w:proofErr w:type="gramEnd"/>
      <w:r w:rsidRPr="00C27F11">
        <w:rPr>
          <w:b/>
        </w:rPr>
        <w:t xml:space="preserve"> ) önkormányzati rendelete</w:t>
      </w:r>
    </w:p>
    <w:p w14:paraId="0EF7F75B" w14:textId="6D4A37DF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az Önkormányzat tulajdonában álló lakások és nem lakás céljára szolgáló helyiségek hasznosításának szabályairól</w:t>
      </w:r>
    </w:p>
    <w:p w14:paraId="59D91FB2" w14:textId="01B0440C" w:rsidR="0020512B" w:rsidRPr="00C27F11" w:rsidRDefault="0020512B" w:rsidP="0020512B">
      <w:pPr>
        <w:numPr>
          <w:ilvl w:val="0"/>
          <w:numId w:val="0"/>
        </w:numPr>
        <w:jc w:val="both"/>
      </w:pPr>
      <w:r w:rsidRPr="00C27F11">
        <w:br/>
      </w:r>
      <w:r w:rsidR="00020B49" w:rsidRPr="00C27F11">
        <w:t>Szad</w:t>
      </w:r>
      <w:r w:rsidRPr="00C27F11">
        <w:t xml:space="preserve">a </w:t>
      </w:r>
      <w:r w:rsidR="00020B49" w:rsidRPr="00C27F11">
        <w:t>Nagyk</w:t>
      </w:r>
      <w:r w:rsidRPr="00C27F11">
        <w:t xml:space="preserve">özség Önkormányzat Képviselő-testülete </w:t>
      </w:r>
      <w:r w:rsidR="00020B49" w:rsidRPr="00C27F11">
        <w:t>az</w:t>
      </w:r>
      <w:r w:rsidRPr="00C27F11">
        <w:t xml:space="preserve"> Alaptörvény 32. cikk (1) bekezdés a) pontjában</w:t>
      </w:r>
      <w:r w:rsidR="00020B49" w:rsidRPr="00C27F11">
        <w:t xml:space="preserve">, valamint a lakások és nem lakás céljára szolgáló helyiségek bérletére, valamint az elidegenítésükre vonatkozó egyes szabályokról szóló 1993. évi LXXVIII. törvény </w:t>
      </w:r>
      <w:r w:rsidR="00FC0714" w:rsidRPr="00C27F11">
        <w:t>3. § (1) bekezdésében és</w:t>
      </w:r>
      <w:r w:rsidR="00020B49" w:rsidRPr="00C27F11">
        <w:t xml:space="preserve"> 36. § (2) bekezdésében</w:t>
      </w:r>
      <w:r w:rsidRPr="00C27F11">
        <w:t xml:space="preserve"> kapott felhatalmazás alapján, </w:t>
      </w:r>
      <w:r w:rsidR="00387392" w:rsidRPr="00C27F11">
        <w:t xml:space="preserve">a Magyarország helyi önkormányzatairól szóló 2011. évi CLXXXIX. törvény 13. § (1) bekezdés 9. pontjában meghatározott </w:t>
      </w:r>
      <w:r w:rsidRPr="00C27F11">
        <w:t>feladatkörében eljárva, a következő rendeletet alkotja.</w:t>
      </w:r>
    </w:p>
    <w:p w14:paraId="79A1CDFF" w14:textId="0CAACE1D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br/>
      </w:r>
      <w:r w:rsidRPr="00C27F11">
        <w:rPr>
          <w:b/>
        </w:rPr>
        <w:t xml:space="preserve">I. Fejezet: </w:t>
      </w:r>
      <w:r w:rsidR="00387392" w:rsidRPr="00C27F11">
        <w:rPr>
          <w:b/>
        </w:rPr>
        <w:t>Általános rendelkezések</w:t>
      </w:r>
    </w:p>
    <w:p w14:paraId="4F68A3C6" w14:textId="77777777" w:rsidR="0020512B" w:rsidRPr="00C27F11" w:rsidRDefault="0020512B" w:rsidP="0020512B">
      <w:pPr>
        <w:numPr>
          <w:ilvl w:val="0"/>
          <w:numId w:val="0"/>
        </w:numPr>
        <w:jc w:val="center"/>
      </w:pPr>
    </w:p>
    <w:p w14:paraId="7C5FD1BF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smartTag w:uri="urn:schemas-microsoft-com:office:smarttags" w:element="metricconverter">
        <w:smartTagPr>
          <w:attr w:name="ProductID" w:val="1. A"/>
        </w:smartTagPr>
        <w:r w:rsidRPr="00C27F11">
          <w:rPr>
            <w:b/>
          </w:rPr>
          <w:t>1. A</w:t>
        </w:r>
      </w:smartTag>
      <w:r w:rsidRPr="00C27F11">
        <w:rPr>
          <w:b/>
        </w:rPr>
        <w:t xml:space="preserve"> rendelet hatálya</w:t>
      </w:r>
    </w:p>
    <w:p w14:paraId="02FE7F08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br/>
        <w:t>1. §</w:t>
      </w:r>
    </w:p>
    <w:p w14:paraId="785C0615" w14:textId="77777777" w:rsidR="0020512B" w:rsidRPr="00C27F11" w:rsidRDefault="0020512B" w:rsidP="0020512B">
      <w:pPr>
        <w:numPr>
          <w:ilvl w:val="0"/>
          <w:numId w:val="0"/>
        </w:numPr>
      </w:pPr>
    </w:p>
    <w:p w14:paraId="7D624BF6" w14:textId="65658171" w:rsidR="0020512B" w:rsidRPr="00C27F11" w:rsidRDefault="0020512B" w:rsidP="0020512B">
      <w:pPr>
        <w:numPr>
          <w:ilvl w:val="0"/>
          <w:numId w:val="0"/>
        </w:numPr>
        <w:jc w:val="both"/>
      </w:pPr>
      <w:r w:rsidRPr="00C27F11">
        <w:t xml:space="preserve">A rendelet tárgyi hatálya kiterjed </w:t>
      </w:r>
      <w:r w:rsidR="00387392" w:rsidRPr="00C27F11">
        <w:t>Szad</w:t>
      </w:r>
      <w:r w:rsidRPr="00C27F11">
        <w:t xml:space="preserve">a </w:t>
      </w:r>
      <w:r w:rsidR="00387392" w:rsidRPr="00C27F11">
        <w:t>Nagy</w:t>
      </w:r>
      <w:r w:rsidRPr="00C27F11">
        <w:t xml:space="preserve">község </w:t>
      </w:r>
      <w:r w:rsidR="00387392" w:rsidRPr="00C27F11">
        <w:t xml:space="preserve">Önkormányzat </w:t>
      </w:r>
      <w:r w:rsidR="00283F74" w:rsidRPr="00C27F11">
        <w:t xml:space="preserve">(a továbbiakban: Önkormányzat) </w:t>
      </w:r>
      <w:r w:rsidRPr="00C27F11">
        <w:t>tulajdon</w:t>
      </w:r>
      <w:r w:rsidR="00387392" w:rsidRPr="00C27F11">
        <w:t>ában lévő</w:t>
      </w:r>
      <w:r w:rsidRPr="00C27F11">
        <w:t xml:space="preserve"> lakás</w:t>
      </w:r>
      <w:r w:rsidR="00387392" w:rsidRPr="00C27F11">
        <w:t>ok</w:t>
      </w:r>
      <w:r w:rsidRPr="00C27F11">
        <w:t>ra</w:t>
      </w:r>
      <w:r w:rsidR="00387392" w:rsidRPr="00C27F11">
        <w:t xml:space="preserve"> (a továbbiakban: </w:t>
      </w:r>
      <w:r w:rsidR="00283F74" w:rsidRPr="00C27F11">
        <w:t xml:space="preserve">lakás vagy </w:t>
      </w:r>
      <w:r w:rsidR="00387392" w:rsidRPr="00C27F11">
        <w:t>lakások), valamint</w:t>
      </w:r>
      <w:r w:rsidRPr="00C27F11">
        <w:t xml:space="preserve"> </w:t>
      </w:r>
      <w:r w:rsidR="00387392" w:rsidRPr="00C27F11">
        <w:t xml:space="preserve">a </w:t>
      </w:r>
      <w:r w:rsidRPr="00C27F11">
        <w:t>nem lakás céljára szolgáló helyiségekre</w:t>
      </w:r>
      <w:r w:rsidR="00387392" w:rsidRPr="00C27F11">
        <w:t xml:space="preserve"> (a továbbiakban: </w:t>
      </w:r>
      <w:r w:rsidR="00283F74" w:rsidRPr="00C27F11">
        <w:t xml:space="preserve">helyiség vagy </w:t>
      </w:r>
      <w:r w:rsidR="00387392" w:rsidRPr="00C27F11">
        <w:t>helyiségek).</w:t>
      </w:r>
    </w:p>
    <w:p w14:paraId="3F0928B5" w14:textId="77777777" w:rsidR="0020512B" w:rsidRPr="00C27F11" w:rsidRDefault="0020512B" w:rsidP="0020512B">
      <w:pPr>
        <w:numPr>
          <w:ilvl w:val="0"/>
          <w:numId w:val="0"/>
        </w:numPr>
      </w:pPr>
    </w:p>
    <w:p w14:paraId="5D6B89D5" w14:textId="36D95785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 xml:space="preserve">2. </w:t>
      </w:r>
      <w:r w:rsidR="00387392" w:rsidRPr="00C27F11">
        <w:rPr>
          <w:b/>
        </w:rPr>
        <w:t>T</w:t>
      </w:r>
      <w:r w:rsidRPr="00C27F11">
        <w:rPr>
          <w:b/>
        </w:rPr>
        <w:t>ulajdonosi jogok gyakorlása</w:t>
      </w:r>
    </w:p>
    <w:p w14:paraId="0193A7AB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br/>
        <w:t>2. §</w:t>
      </w:r>
    </w:p>
    <w:p w14:paraId="18940531" w14:textId="77777777" w:rsidR="0020512B" w:rsidRPr="00C27F11" w:rsidRDefault="0020512B" w:rsidP="0020512B">
      <w:pPr>
        <w:numPr>
          <w:ilvl w:val="0"/>
          <w:numId w:val="0"/>
        </w:numPr>
      </w:pPr>
    </w:p>
    <w:p w14:paraId="0197F9E1" w14:textId="1A68FEFB" w:rsidR="0020512B" w:rsidRPr="00C27F11" w:rsidRDefault="0020512B" w:rsidP="0020512B">
      <w:pPr>
        <w:numPr>
          <w:ilvl w:val="0"/>
          <w:numId w:val="18"/>
        </w:numPr>
        <w:jc w:val="both"/>
      </w:pPr>
      <w:r w:rsidRPr="00C27F11">
        <w:t>A lakás</w:t>
      </w:r>
      <w:r w:rsidR="00387392" w:rsidRPr="00C27F11">
        <w:t>ok</w:t>
      </w:r>
      <w:r w:rsidRPr="00C27F11">
        <w:t xml:space="preserve"> és helyiség</w:t>
      </w:r>
      <w:r w:rsidR="00387392" w:rsidRPr="00C27F11">
        <w:t>ek</w:t>
      </w:r>
      <w:r w:rsidRPr="00C27F11">
        <w:t xml:space="preserve"> elidegenítésével kapcsolatos tulajdonosi jogokat </w:t>
      </w:r>
      <w:r w:rsidR="00387392" w:rsidRPr="00C27F11">
        <w:t xml:space="preserve">Szada Nagyközség </w:t>
      </w:r>
      <w:r w:rsidRPr="00C27F11">
        <w:t>Önkormányzat Képviselő-testülete</w:t>
      </w:r>
      <w:r w:rsidR="008C59EA" w:rsidRPr="00C27F11">
        <w:t xml:space="preserve"> (a továbbiakban: Képviselő-testület) </w:t>
      </w:r>
      <w:r w:rsidRPr="00C27F11">
        <w:t xml:space="preserve">gyakorolja az e rendeletben foglaltak szerint. A bérbeadói jogokat átruházott hatáskörben a polgármester gyakorolja.  </w:t>
      </w:r>
    </w:p>
    <w:p w14:paraId="3E59D9E2" w14:textId="268CB818" w:rsidR="0020512B" w:rsidRPr="00C27F11" w:rsidRDefault="0020512B" w:rsidP="0020512B">
      <w:pPr>
        <w:numPr>
          <w:ilvl w:val="0"/>
          <w:numId w:val="18"/>
        </w:numPr>
        <w:jc w:val="both"/>
      </w:pPr>
      <w:r w:rsidRPr="00C27F11">
        <w:t>A</w:t>
      </w:r>
      <w:r w:rsidR="00387392" w:rsidRPr="00C27F11">
        <w:t xml:space="preserve"> hasznosítással k</w:t>
      </w:r>
      <w:r w:rsidRPr="00C27F11">
        <w:t xml:space="preserve">apcsolatos </w:t>
      </w:r>
      <w:r w:rsidR="00283F74" w:rsidRPr="00C27F11">
        <w:t xml:space="preserve">előkészítő </w:t>
      </w:r>
      <w:r w:rsidRPr="00C27F11">
        <w:t>feladatokat a</w:t>
      </w:r>
      <w:r w:rsidR="00283F74" w:rsidRPr="00C27F11">
        <w:t xml:space="preserve"> jegyző</w:t>
      </w:r>
      <w:r w:rsidRPr="00C27F11">
        <w:t xml:space="preserve"> látja el. </w:t>
      </w:r>
    </w:p>
    <w:p w14:paraId="18088A96" w14:textId="010A4A35" w:rsidR="0020512B" w:rsidRPr="00C27F11" w:rsidRDefault="0020512B" w:rsidP="0020512B">
      <w:pPr>
        <w:widowControl w:val="0"/>
        <w:numPr>
          <w:ilvl w:val="0"/>
          <w:numId w:val="18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 xml:space="preserve">A </w:t>
      </w:r>
      <w:r w:rsidRPr="00C27F11">
        <w:t xml:space="preserve">lakások és nem lakás céljára szolgáló helyiségek </w:t>
      </w:r>
      <w:r w:rsidR="003F6A28" w:rsidRPr="00C27F11">
        <w:t xml:space="preserve">hasznosítására a lakások és nem lakás céljára szolgáló helyiségek bérletére, valamint az elidegenítésükre vonatkozó egyes szabályokról szóló 1993. évi LXXVIII. törvény </w:t>
      </w:r>
      <w:r w:rsidRPr="00C27F11">
        <w:t xml:space="preserve">(a továbbiakban: </w:t>
      </w:r>
      <w:r w:rsidRPr="00C27F11">
        <w:rPr>
          <w:spacing w:val="-6"/>
        </w:rPr>
        <w:t xml:space="preserve">Lakástörvény) és a Polgári Törvénykönyvről szóló </w:t>
      </w:r>
      <w:r w:rsidR="003F6A28" w:rsidRPr="00C27F11">
        <w:rPr>
          <w:spacing w:val="-6"/>
        </w:rPr>
        <w:t xml:space="preserve">2013. évi V. </w:t>
      </w:r>
      <w:r w:rsidRPr="00C27F11">
        <w:rPr>
          <w:spacing w:val="-6"/>
        </w:rPr>
        <w:t>törvény rendelkezései irányadók.</w:t>
      </w:r>
      <w:r w:rsidRPr="00C27F11">
        <w:t xml:space="preserve"> </w:t>
      </w:r>
    </w:p>
    <w:p w14:paraId="1AB94ACD" w14:textId="77777777" w:rsidR="0020512B" w:rsidRPr="00C27F11" w:rsidRDefault="0020512B" w:rsidP="0020512B">
      <w:pPr>
        <w:numPr>
          <w:ilvl w:val="0"/>
          <w:numId w:val="0"/>
        </w:numPr>
        <w:jc w:val="both"/>
      </w:pPr>
    </w:p>
    <w:p w14:paraId="4A83D4B2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II. Fejezet: A lakások és helyiségek típusai, a vagyonhasznosítás formái</w:t>
      </w:r>
    </w:p>
    <w:p w14:paraId="3E83A062" w14:textId="77777777" w:rsidR="0020512B" w:rsidRPr="00C27F11" w:rsidRDefault="0020512B" w:rsidP="0020512B">
      <w:pPr>
        <w:numPr>
          <w:ilvl w:val="0"/>
          <w:numId w:val="0"/>
        </w:numPr>
      </w:pPr>
    </w:p>
    <w:p w14:paraId="5AACA2C5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C27F11">
          <w:rPr>
            <w:b/>
          </w:rPr>
          <w:t>3. A</w:t>
        </w:r>
      </w:smartTag>
      <w:r w:rsidRPr="00C27F11">
        <w:rPr>
          <w:b/>
        </w:rPr>
        <w:t xml:space="preserve"> lakások és helyiségek típusai</w:t>
      </w:r>
    </w:p>
    <w:p w14:paraId="2BED513C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</w:p>
    <w:p w14:paraId="4A523354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3. §</w:t>
      </w:r>
    </w:p>
    <w:p w14:paraId="4E87F0C3" w14:textId="77777777" w:rsidR="0020512B" w:rsidRPr="00C27F11" w:rsidRDefault="0020512B" w:rsidP="0020512B">
      <w:pPr>
        <w:numPr>
          <w:ilvl w:val="0"/>
          <w:numId w:val="0"/>
        </w:numPr>
      </w:pPr>
    </w:p>
    <w:p w14:paraId="502C3B1C" w14:textId="0B431971" w:rsidR="0020512B" w:rsidRPr="00C27F11" w:rsidRDefault="003F6A28" w:rsidP="0020512B">
      <w:pPr>
        <w:numPr>
          <w:ilvl w:val="0"/>
          <w:numId w:val="0"/>
        </w:numPr>
        <w:jc w:val="both"/>
        <w:rPr>
          <w:spacing w:val="-6"/>
        </w:rPr>
      </w:pPr>
      <w:r w:rsidRPr="00C27F11">
        <w:t>A</w:t>
      </w:r>
      <w:r w:rsidR="0020512B" w:rsidRPr="00C27F11">
        <w:t xml:space="preserve"> lakásokat a</w:t>
      </w:r>
      <w:r w:rsidR="0020512B" w:rsidRPr="00C27F11">
        <w:rPr>
          <w:spacing w:val="-6"/>
        </w:rPr>
        <w:t>z e rendelet 1. melléklete, a</w:t>
      </w:r>
      <w:r w:rsidRPr="00C27F11">
        <w:rPr>
          <w:spacing w:val="-6"/>
        </w:rPr>
        <w:t xml:space="preserve"> </w:t>
      </w:r>
      <w:r w:rsidR="0020512B" w:rsidRPr="00C27F11">
        <w:rPr>
          <w:spacing w:val="-6"/>
        </w:rPr>
        <w:t>helyiségeket az e rendelet 2. melléklete tartalmazza.</w:t>
      </w:r>
    </w:p>
    <w:p w14:paraId="4BE48BF2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</w:p>
    <w:p w14:paraId="19D99689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4. A vagyonhasznosítás formái</w:t>
      </w:r>
    </w:p>
    <w:p w14:paraId="4B70D485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</w:p>
    <w:p w14:paraId="4295C87C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4. §</w:t>
      </w:r>
    </w:p>
    <w:p w14:paraId="0739128B" w14:textId="77777777" w:rsidR="0020512B" w:rsidRPr="00C27F11" w:rsidRDefault="0020512B" w:rsidP="0020512B">
      <w:pPr>
        <w:numPr>
          <w:ilvl w:val="0"/>
          <w:numId w:val="0"/>
        </w:numPr>
      </w:pPr>
    </w:p>
    <w:p w14:paraId="33891BA3" w14:textId="68DD1892" w:rsidR="0020512B" w:rsidRPr="00C27F11" w:rsidRDefault="0020512B" w:rsidP="0020512B">
      <w:pPr>
        <w:widowControl w:val="0"/>
        <w:numPr>
          <w:ilvl w:val="0"/>
          <w:numId w:val="1"/>
        </w:numPr>
        <w:tabs>
          <w:tab w:val="center" w:pos="4680"/>
        </w:tabs>
        <w:suppressAutoHyphens/>
        <w:jc w:val="both"/>
        <w:rPr>
          <w:spacing w:val="-6"/>
        </w:rPr>
      </w:pPr>
      <w:r w:rsidRPr="00C27F11">
        <w:rPr>
          <w:spacing w:val="-6"/>
        </w:rPr>
        <w:t>A</w:t>
      </w:r>
      <w:r w:rsidR="003F6A28" w:rsidRPr="00C27F11">
        <w:rPr>
          <w:spacing w:val="-6"/>
        </w:rPr>
        <w:t xml:space="preserve"> </w:t>
      </w:r>
      <w:r w:rsidRPr="00C27F11">
        <w:rPr>
          <w:spacing w:val="-6"/>
        </w:rPr>
        <w:t xml:space="preserve">lakások </w:t>
      </w:r>
      <w:r w:rsidR="003F6A28" w:rsidRPr="00C27F11">
        <w:rPr>
          <w:spacing w:val="-6"/>
        </w:rPr>
        <w:t>és</w:t>
      </w:r>
      <w:r w:rsidRPr="00C27F11">
        <w:rPr>
          <w:spacing w:val="-6"/>
        </w:rPr>
        <w:t xml:space="preserve"> helyiségek hasznosításának elsődleges formája a bérbeadás, másodlagos formája az elidegenítés. </w:t>
      </w:r>
    </w:p>
    <w:p w14:paraId="2DF61E72" w14:textId="77777777" w:rsidR="0020512B" w:rsidRPr="00C27F11" w:rsidRDefault="0020512B" w:rsidP="0020512B">
      <w:pPr>
        <w:widowControl w:val="0"/>
        <w:numPr>
          <w:ilvl w:val="0"/>
          <w:numId w:val="1"/>
        </w:numPr>
        <w:tabs>
          <w:tab w:val="center" w:pos="4680"/>
        </w:tabs>
        <w:suppressAutoHyphens/>
        <w:jc w:val="both"/>
        <w:rPr>
          <w:spacing w:val="-6"/>
        </w:rPr>
      </w:pPr>
      <w:r w:rsidRPr="00C27F11">
        <w:rPr>
          <w:spacing w:val="-6"/>
        </w:rPr>
        <w:lastRenderedPageBreak/>
        <w:t>Az önkormányzati tulajdonú intézmények helyiségeinek hasznosítása az intézményi szervezeti és működési szabályzatában, valamint használati szabályzatában foglalt előírások szerint történik.</w:t>
      </w:r>
    </w:p>
    <w:p w14:paraId="55FADA46" w14:textId="77777777" w:rsidR="0020512B" w:rsidRPr="00C27F11" w:rsidRDefault="0020512B" w:rsidP="0020512B">
      <w:pPr>
        <w:numPr>
          <w:ilvl w:val="0"/>
          <w:numId w:val="0"/>
        </w:numPr>
        <w:jc w:val="both"/>
      </w:pPr>
    </w:p>
    <w:p w14:paraId="139487A0" w14:textId="7DBBFCFD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III. Fejezet: Az önkormányzati tulajdonú lakások</w:t>
      </w:r>
    </w:p>
    <w:p w14:paraId="4423B095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</w:p>
    <w:p w14:paraId="283A2B75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5. Bérbeadására vonatkozó szabályok</w:t>
      </w:r>
    </w:p>
    <w:p w14:paraId="5AA1ED7C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</w:p>
    <w:p w14:paraId="1120A0EA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5. §</w:t>
      </w:r>
    </w:p>
    <w:p w14:paraId="2BC9F5F2" w14:textId="77777777" w:rsidR="0020512B" w:rsidRPr="00C27F11" w:rsidRDefault="0020512B" w:rsidP="0020512B">
      <w:pPr>
        <w:numPr>
          <w:ilvl w:val="0"/>
          <w:numId w:val="0"/>
        </w:numPr>
        <w:jc w:val="both"/>
      </w:pPr>
    </w:p>
    <w:p w14:paraId="7DECFC95" w14:textId="2AECB294" w:rsidR="0020512B" w:rsidRPr="00C27F11" w:rsidRDefault="0020512B" w:rsidP="0020512B">
      <w:pPr>
        <w:pStyle w:val="Listaszerbekezds"/>
        <w:widowControl w:val="0"/>
        <w:numPr>
          <w:ilvl w:val="0"/>
          <w:numId w:val="3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>A lakás</w:t>
      </w:r>
      <w:r w:rsidR="003F6A28" w:rsidRPr="00C27F11">
        <w:rPr>
          <w:spacing w:val="-6"/>
        </w:rPr>
        <w:t>oka</w:t>
      </w:r>
      <w:r w:rsidRPr="00C27F11">
        <w:rPr>
          <w:spacing w:val="-6"/>
        </w:rPr>
        <w:t xml:space="preserve">t </w:t>
      </w:r>
      <w:r w:rsidR="003F6A28" w:rsidRPr="00C27F11">
        <w:rPr>
          <w:spacing w:val="-6"/>
        </w:rPr>
        <w:t>piac</w:t>
      </w:r>
      <w:r w:rsidRPr="00C27F11">
        <w:rPr>
          <w:spacing w:val="-6"/>
        </w:rPr>
        <w:t>i</w:t>
      </w:r>
      <w:r w:rsidRPr="00C27F11">
        <w:rPr>
          <w:i/>
          <w:spacing w:val="-6"/>
        </w:rPr>
        <w:t xml:space="preserve"> </w:t>
      </w:r>
      <w:r w:rsidRPr="00C27F11">
        <w:rPr>
          <w:spacing w:val="-6"/>
        </w:rPr>
        <w:t xml:space="preserve">alapon </w:t>
      </w:r>
      <w:r w:rsidR="00283F74" w:rsidRPr="00C27F11">
        <w:rPr>
          <w:spacing w:val="-6"/>
        </w:rPr>
        <w:t>pályázat útján adhatók bérbe</w:t>
      </w:r>
      <w:r w:rsidRPr="00C27F11">
        <w:rPr>
          <w:spacing w:val="-6"/>
        </w:rPr>
        <w:t>.</w:t>
      </w:r>
    </w:p>
    <w:p w14:paraId="07A2DEC3" w14:textId="21C4DD7F" w:rsidR="0020512B" w:rsidRPr="00C27F11" w:rsidRDefault="0020512B" w:rsidP="0020512B">
      <w:pPr>
        <w:widowControl w:val="0"/>
        <w:numPr>
          <w:ilvl w:val="0"/>
          <w:numId w:val="3"/>
        </w:numPr>
        <w:tabs>
          <w:tab w:val="clear" w:pos="360"/>
          <w:tab w:val="left" w:pos="-720"/>
        </w:tabs>
        <w:suppressAutoHyphens/>
        <w:ind w:left="283" w:hanging="283"/>
        <w:jc w:val="both"/>
        <w:rPr>
          <w:spacing w:val="-6"/>
        </w:rPr>
      </w:pPr>
      <w:r w:rsidRPr="00C27F11">
        <w:rPr>
          <w:spacing w:val="-6"/>
        </w:rPr>
        <w:t xml:space="preserve"> A bérbeadás mindig határozott időre</w:t>
      </w:r>
      <w:r w:rsidR="00283F74" w:rsidRPr="00C27F11">
        <w:rPr>
          <w:spacing w:val="-6"/>
        </w:rPr>
        <w:t xml:space="preserve">, </w:t>
      </w:r>
      <w:r w:rsidRPr="00C27F11">
        <w:rPr>
          <w:spacing w:val="-6"/>
        </w:rPr>
        <w:t xml:space="preserve">feltétel bekövetkeztéig, </w:t>
      </w:r>
      <w:r w:rsidR="00283F74" w:rsidRPr="00C27F11">
        <w:rPr>
          <w:spacing w:val="-6"/>
        </w:rPr>
        <w:t>vagy</w:t>
      </w:r>
      <w:r w:rsidRPr="00C27F11">
        <w:rPr>
          <w:spacing w:val="-6"/>
        </w:rPr>
        <w:t xml:space="preserve"> határozatlan időre történhet.</w:t>
      </w:r>
    </w:p>
    <w:p w14:paraId="0E48916B" w14:textId="558B9D73" w:rsidR="0020512B" w:rsidRPr="00C27F11" w:rsidRDefault="0020512B" w:rsidP="0020512B">
      <w:pPr>
        <w:widowControl w:val="0"/>
        <w:numPr>
          <w:ilvl w:val="0"/>
          <w:numId w:val="3"/>
        </w:numPr>
        <w:tabs>
          <w:tab w:val="clear" w:pos="360"/>
          <w:tab w:val="left" w:pos="-720"/>
        </w:tabs>
        <w:suppressAutoHyphens/>
        <w:ind w:left="283" w:hanging="283"/>
        <w:jc w:val="both"/>
        <w:rPr>
          <w:spacing w:val="-6"/>
        </w:rPr>
      </w:pPr>
      <w:r w:rsidRPr="00C27F11">
        <w:rPr>
          <w:spacing w:val="-6"/>
        </w:rPr>
        <w:t xml:space="preserve"> A </w:t>
      </w:r>
      <w:r w:rsidR="00283F74" w:rsidRPr="00C27F11">
        <w:rPr>
          <w:spacing w:val="-6"/>
        </w:rPr>
        <w:t>l</w:t>
      </w:r>
      <w:r w:rsidRPr="00C27F11">
        <w:rPr>
          <w:spacing w:val="-6"/>
        </w:rPr>
        <w:t>akás</w:t>
      </w:r>
      <w:r w:rsidR="00283F74" w:rsidRPr="00C27F11">
        <w:rPr>
          <w:spacing w:val="-6"/>
        </w:rPr>
        <w:t>ok</w:t>
      </w:r>
      <w:r w:rsidRPr="00C27F11">
        <w:rPr>
          <w:spacing w:val="-6"/>
        </w:rPr>
        <w:t xml:space="preserve"> bérletére benyújtott pályázattal az igénylő köteles saját, valamint vele együtt élő vagy együtt költöző személyi adatait, lakcímét közölni. A személyes adatok a bérleti szerződés megkötéséhez használhatók fel, a Lakástörvény szerinti további felhasználáson túl az adatokat kiadni, más célra felhasználni nem lehet.</w:t>
      </w:r>
    </w:p>
    <w:p w14:paraId="0141C31F" w14:textId="3B3BDFCE" w:rsidR="0020512B" w:rsidRPr="00C27F11" w:rsidRDefault="00283F74" w:rsidP="00283F74">
      <w:pPr>
        <w:widowControl w:val="0"/>
        <w:numPr>
          <w:ilvl w:val="0"/>
          <w:numId w:val="3"/>
        </w:numPr>
        <w:tabs>
          <w:tab w:val="clear" w:pos="360"/>
          <w:tab w:val="left" w:pos="-720"/>
        </w:tabs>
        <w:suppressAutoHyphens/>
        <w:ind w:left="283" w:hanging="283"/>
        <w:jc w:val="both"/>
        <w:rPr>
          <w:spacing w:val="-6"/>
        </w:rPr>
      </w:pPr>
      <w:r w:rsidRPr="00C27F11">
        <w:rPr>
          <w:spacing w:val="-6"/>
        </w:rPr>
        <w:t xml:space="preserve"> </w:t>
      </w:r>
      <w:r w:rsidR="0020512B" w:rsidRPr="00C27F11">
        <w:rPr>
          <w:spacing w:val="-6"/>
        </w:rPr>
        <w:t>Előnyben kell részesíteni azt a pályázót, aki:</w:t>
      </w:r>
    </w:p>
    <w:p w14:paraId="52E7204D" w14:textId="77777777" w:rsidR="0020512B" w:rsidRPr="00C27F11" w:rsidRDefault="0020512B" w:rsidP="0020512B">
      <w:pPr>
        <w:widowControl w:val="0"/>
        <w:numPr>
          <w:ilvl w:val="0"/>
          <w:numId w:val="6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>az e rendelettel megállapított bérleti díj legalább ötszörösét kaucióként egy összegben előre megfizeti,</w:t>
      </w:r>
    </w:p>
    <w:p w14:paraId="07CF11FA" w14:textId="0305C75E" w:rsidR="0020512B" w:rsidRPr="00C27F11" w:rsidRDefault="0020512B" w:rsidP="0020512B">
      <w:pPr>
        <w:widowControl w:val="0"/>
        <w:numPr>
          <w:ilvl w:val="0"/>
          <w:numId w:val="6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>a lakás vagy annak egy részének felújítását saját költségére vállalja,</w:t>
      </w:r>
      <w:r w:rsidR="00283F74" w:rsidRPr="00C27F11">
        <w:rPr>
          <w:spacing w:val="-6"/>
        </w:rPr>
        <w:t xml:space="preserve"> </w:t>
      </w:r>
    </w:p>
    <w:p w14:paraId="2DF16742" w14:textId="1A457BC2" w:rsidR="0020512B" w:rsidRPr="00C27F11" w:rsidRDefault="0020512B" w:rsidP="0020512B">
      <w:pPr>
        <w:widowControl w:val="0"/>
        <w:numPr>
          <w:ilvl w:val="0"/>
          <w:numId w:val="6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 xml:space="preserve">önkormányzati intézményben jogviszonyban álló dolgozó. </w:t>
      </w:r>
    </w:p>
    <w:p w14:paraId="211314BD" w14:textId="4EBFCC43" w:rsidR="0020512B" w:rsidRPr="00C27F11" w:rsidRDefault="0020512B" w:rsidP="00283F74">
      <w:pPr>
        <w:pStyle w:val="lfej"/>
        <w:jc w:val="both"/>
      </w:pPr>
      <w:r w:rsidRPr="00C27F11">
        <w:rPr>
          <w:spacing w:val="-6"/>
        </w:rPr>
        <w:t>A beérkez</w:t>
      </w:r>
      <w:r w:rsidR="00283F74" w:rsidRPr="00C27F11">
        <w:rPr>
          <w:spacing w:val="-6"/>
        </w:rPr>
        <w:t>ett</w:t>
      </w:r>
      <w:r w:rsidRPr="00C27F11">
        <w:rPr>
          <w:spacing w:val="-6"/>
        </w:rPr>
        <w:t xml:space="preserve"> pályázatokat a </w:t>
      </w:r>
      <w:r w:rsidR="00283F74" w:rsidRPr="00C27F11">
        <w:rPr>
          <w:spacing w:val="-6"/>
        </w:rPr>
        <w:t>jegyző</w:t>
      </w:r>
      <w:r w:rsidRPr="00C27F11">
        <w:rPr>
          <w:spacing w:val="-6"/>
        </w:rPr>
        <w:t xml:space="preserve"> a</w:t>
      </w:r>
      <w:r w:rsidR="00283F74" w:rsidRPr="00C27F11">
        <w:rPr>
          <w:spacing w:val="-6"/>
        </w:rPr>
        <w:t xml:space="preserve"> (4) bekezdésben </w:t>
      </w:r>
      <w:r w:rsidRPr="00C27F11">
        <w:rPr>
          <w:spacing w:val="-6"/>
        </w:rPr>
        <w:t>foglaltak szerint rangsorolva terjeszti a polgármester elé, aki dönt a bérlő kijelöléséről. A bérleti szerződést a pályázat nyertesével az Önkormányzat nevében a polgármester köti meg.</w:t>
      </w:r>
    </w:p>
    <w:p w14:paraId="740F4E41" w14:textId="3FCEDC01" w:rsidR="0020512B" w:rsidRPr="00C27F11" w:rsidRDefault="0020512B" w:rsidP="00023E57">
      <w:pPr>
        <w:pStyle w:val="lfej"/>
        <w:jc w:val="both"/>
      </w:pPr>
      <w:r w:rsidRPr="00C27F11">
        <w:rPr>
          <w:spacing w:val="-6"/>
        </w:rPr>
        <w:t xml:space="preserve">A lakás elidegenítése </w:t>
      </w:r>
      <w:r w:rsidR="008C59EA" w:rsidRPr="00C27F11">
        <w:t>a</w:t>
      </w:r>
      <w:r w:rsidR="00023E57" w:rsidRPr="00C27F11">
        <w:t xml:space="preserve"> Képviselő-testületé </w:t>
      </w:r>
      <w:r w:rsidRPr="00C27F11">
        <w:rPr>
          <w:spacing w:val="-6"/>
        </w:rPr>
        <w:t>minősített többséget igénylő határozata alapján és csak értékbecslő által megállapított forgalmi értéken történhet.</w:t>
      </w:r>
    </w:p>
    <w:p w14:paraId="0A3A0B47" w14:textId="77777777" w:rsidR="0020512B" w:rsidRPr="00C27F11" w:rsidRDefault="0020512B" w:rsidP="0020512B">
      <w:pPr>
        <w:numPr>
          <w:ilvl w:val="0"/>
          <w:numId w:val="0"/>
        </w:numPr>
        <w:tabs>
          <w:tab w:val="center" w:pos="4680"/>
        </w:tabs>
        <w:suppressAutoHyphens/>
        <w:jc w:val="center"/>
        <w:rPr>
          <w:b/>
          <w:spacing w:val="-6"/>
        </w:rPr>
      </w:pPr>
    </w:p>
    <w:p w14:paraId="6FCF596A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  <w:spacing w:val="-6"/>
        </w:rPr>
        <w:t xml:space="preserve">6. </w:t>
      </w:r>
      <w:r w:rsidRPr="00C27F11">
        <w:rPr>
          <w:b/>
        </w:rPr>
        <w:t>A bérleti szerződés tartalma</w:t>
      </w:r>
    </w:p>
    <w:p w14:paraId="00A62150" w14:textId="77777777" w:rsidR="0020512B" w:rsidRPr="00C27F11" w:rsidRDefault="0020512B" w:rsidP="0020512B">
      <w:pPr>
        <w:numPr>
          <w:ilvl w:val="0"/>
          <w:numId w:val="0"/>
        </w:numPr>
        <w:tabs>
          <w:tab w:val="center" w:pos="4680"/>
        </w:tabs>
        <w:suppressAutoHyphens/>
        <w:jc w:val="center"/>
        <w:rPr>
          <w:b/>
          <w:spacing w:val="-6"/>
        </w:rPr>
      </w:pPr>
    </w:p>
    <w:p w14:paraId="00589976" w14:textId="382E0464" w:rsidR="0020512B" w:rsidRPr="00C27F11" w:rsidRDefault="00BA7745" w:rsidP="0020512B">
      <w:pPr>
        <w:numPr>
          <w:ilvl w:val="0"/>
          <w:numId w:val="0"/>
        </w:numPr>
        <w:tabs>
          <w:tab w:val="center" w:pos="4680"/>
        </w:tabs>
        <w:suppressAutoHyphens/>
        <w:jc w:val="center"/>
        <w:rPr>
          <w:b/>
          <w:spacing w:val="-6"/>
        </w:rPr>
      </w:pPr>
      <w:r w:rsidRPr="00C27F11">
        <w:rPr>
          <w:b/>
          <w:spacing w:val="-6"/>
        </w:rPr>
        <w:t>6</w:t>
      </w:r>
      <w:r w:rsidR="0020512B" w:rsidRPr="00C27F11">
        <w:rPr>
          <w:b/>
          <w:spacing w:val="-6"/>
        </w:rPr>
        <w:t>. §</w:t>
      </w:r>
    </w:p>
    <w:p w14:paraId="6203FB77" w14:textId="77777777" w:rsidR="0020512B" w:rsidRPr="00C27F11" w:rsidRDefault="0020512B" w:rsidP="0020512B">
      <w:pPr>
        <w:numPr>
          <w:ilvl w:val="0"/>
          <w:numId w:val="0"/>
        </w:numPr>
        <w:tabs>
          <w:tab w:val="left" w:pos="-720"/>
        </w:tabs>
        <w:suppressAutoHyphens/>
        <w:jc w:val="both"/>
        <w:rPr>
          <w:spacing w:val="-6"/>
        </w:rPr>
      </w:pPr>
    </w:p>
    <w:p w14:paraId="4DD2E107" w14:textId="6945545D" w:rsidR="0020512B" w:rsidRPr="00C27F11" w:rsidRDefault="0020512B" w:rsidP="00BA7745">
      <w:pPr>
        <w:widowControl w:val="0"/>
        <w:numPr>
          <w:ilvl w:val="0"/>
          <w:numId w:val="0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>A bérleti szerződésnek tartalmaznia kell:</w:t>
      </w:r>
    </w:p>
    <w:p w14:paraId="2E0FA0FC" w14:textId="77777777" w:rsidR="0020512B" w:rsidRPr="00C27F11" w:rsidRDefault="0020512B" w:rsidP="0020512B">
      <w:pPr>
        <w:pStyle w:val="Listaszerbekezds"/>
        <w:widowControl w:val="0"/>
        <w:numPr>
          <w:ilvl w:val="0"/>
          <w:numId w:val="21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>a szerződő felek megnevezését és címét,</w:t>
      </w:r>
    </w:p>
    <w:p w14:paraId="289FBC6A" w14:textId="77777777" w:rsidR="0020512B" w:rsidRPr="00C27F11" w:rsidRDefault="0020512B" w:rsidP="0020512B">
      <w:pPr>
        <w:pStyle w:val="Listaszerbekezds"/>
        <w:widowControl w:val="0"/>
        <w:numPr>
          <w:ilvl w:val="0"/>
          <w:numId w:val="21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>a bérlet jogcímét,</w:t>
      </w:r>
    </w:p>
    <w:p w14:paraId="130BF252" w14:textId="5E4E4B4C" w:rsidR="0020512B" w:rsidRPr="00C27F11" w:rsidRDefault="0020512B" w:rsidP="0020512B">
      <w:pPr>
        <w:pStyle w:val="Listaszerbekezds"/>
        <w:widowControl w:val="0"/>
        <w:numPr>
          <w:ilvl w:val="0"/>
          <w:numId w:val="21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>a lakás helyrajzi számát, címét, alapterületét, szobaszámát és egyéb helyiségeinek, továbbá a lakáshoz tartozó – lakáson kívüli – helyiségeinek, valamint a közös használatra szolgáló helyiségeknek a felsorolását,</w:t>
      </w:r>
    </w:p>
    <w:p w14:paraId="4C5BF606" w14:textId="77777777" w:rsidR="0020512B" w:rsidRPr="00C27F11" w:rsidRDefault="0020512B" w:rsidP="0020512B">
      <w:pPr>
        <w:pStyle w:val="Listaszerbekezds"/>
        <w:widowControl w:val="0"/>
        <w:numPr>
          <w:ilvl w:val="0"/>
          <w:numId w:val="21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>a lakás egyéb lényeges adatait, a bérlet lényeges feltételeit,</w:t>
      </w:r>
    </w:p>
    <w:p w14:paraId="435EEA77" w14:textId="77777777" w:rsidR="00023E57" w:rsidRPr="00C27F11" w:rsidRDefault="0020512B" w:rsidP="0020512B">
      <w:pPr>
        <w:pStyle w:val="Listaszerbekezds"/>
        <w:widowControl w:val="0"/>
        <w:numPr>
          <w:ilvl w:val="0"/>
          <w:numId w:val="21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>a bérleti jogviszony létrejöttének idejét és időtartamát</w:t>
      </w:r>
      <w:r w:rsidR="00023E57" w:rsidRPr="00C27F11">
        <w:rPr>
          <w:spacing w:val="-6"/>
        </w:rPr>
        <w:t>,</w:t>
      </w:r>
    </w:p>
    <w:p w14:paraId="7EFA33E5" w14:textId="2B55AB9A" w:rsidR="0020512B" w:rsidRPr="00C27F11" w:rsidRDefault="0020512B" w:rsidP="0020512B">
      <w:pPr>
        <w:pStyle w:val="Listaszerbekezds"/>
        <w:widowControl w:val="0"/>
        <w:numPr>
          <w:ilvl w:val="0"/>
          <w:numId w:val="21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>a bérleti jogviszonyt megszüntető feltételt,</w:t>
      </w:r>
    </w:p>
    <w:p w14:paraId="5FA5D1B9" w14:textId="77777777" w:rsidR="0020512B" w:rsidRPr="00C27F11" w:rsidRDefault="0020512B" w:rsidP="0020512B">
      <w:pPr>
        <w:pStyle w:val="Listaszerbekezds"/>
        <w:widowControl w:val="0"/>
        <w:numPr>
          <w:ilvl w:val="0"/>
          <w:numId w:val="21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>a lakásba a bérlővel együtt költöző személyek nevét, személyi adatait,</w:t>
      </w:r>
    </w:p>
    <w:p w14:paraId="776B9805" w14:textId="77777777" w:rsidR="0020512B" w:rsidRPr="00C27F11" w:rsidRDefault="0020512B" w:rsidP="0020512B">
      <w:pPr>
        <w:pStyle w:val="Listaszerbekezds"/>
        <w:widowControl w:val="0"/>
        <w:numPr>
          <w:ilvl w:val="0"/>
          <w:numId w:val="21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>a bérbeadó és a bérlő épülettel, lakással, valamint a közös használatra szolgáló helyiségekkel és területekkel, továbbá a bérlő lakáshasználatával kapcsolatos az e rendeletben részletezett feladatait, jogait és kötelezettségeit ideértve a bérbeadói hozzájáruláshoz kötött bérlői intézkedéseket, továbbá azok e rendelet szerinti tilalmait,</w:t>
      </w:r>
    </w:p>
    <w:p w14:paraId="75B3F4A5" w14:textId="77777777" w:rsidR="0020512B" w:rsidRPr="00C27F11" w:rsidRDefault="0020512B" w:rsidP="0020512B">
      <w:pPr>
        <w:pStyle w:val="Listaszerbekezds"/>
        <w:widowControl w:val="0"/>
        <w:numPr>
          <w:ilvl w:val="0"/>
          <w:numId w:val="21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>a lakbér mértékét, a megváltoztatására vonatkozó szabályokat,</w:t>
      </w:r>
    </w:p>
    <w:p w14:paraId="13BD4F76" w14:textId="77777777" w:rsidR="0020512B" w:rsidRPr="00C27F11" w:rsidRDefault="0020512B" w:rsidP="0020512B">
      <w:pPr>
        <w:pStyle w:val="Listaszerbekezds"/>
        <w:widowControl w:val="0"/>
        <w:numPr>
          <w:ilvl w:val="0"/>
          <w:numId w:val="21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>a bérbeadó és a bérlő felelősségét, a bérlő kötelezettségszegésének jogkövetkezményeit,</w:t>
      </w:r>
    </w:p>
    <w:p w14:paraId="609E1C89" w14:textId="77777777" w:rsidR="0020512B" w:rsidRPr="00C27F11" w:rsidRDefault="0020512B" w:rsidP="0020512B">
      <w:pPr>
        <w:pStyle w:val="Listaszerbekezds"/>
        <w:widowControl w:val="0"/>
        <w:numPr>
          <w:ilvl w:val="0"/>
          <w:numId w:val="21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>a bérbeadói felmondás egyéb lényeges szabályait,</w:t>
      </w:r>
    </w:p>
    <w:p w14:paraId="2CB9963A" w14:textId="77777777" w:rsidR="0020512B" w:rsidRPr="00C27F11" w:rsidRDefault="0020512B" w:rsidP="0020512B">
      <w:pPr>
        <w:pStyle w:val="Listaszerbekezds"/>
        <w:widowControl w:val="0"/>
        <w:numPr>
          <w:ilvl w:val="0"/>
          <w:numId w:val="21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>a felek egyéb – az e rendelet és a Lakástörvény előírásai alapján létrejött – megállapodásait.</w:t>
      </w:r>
    </w:p>
    <w:p w14:paraId="66C4FC78" w14:textId="77451BDE" w:rsidR="0020512B" w:rsidRPr="00C27F11" w:rsidRDefault="0020512B" w:rsidP="0020512B">
      <w:pPr>
        <w:widowControl w:val="0"/>
        <w:numPr>
          <w:ilvl w:val="0"/>
          <w:numId w:val="4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 xml:space="preserve">A lakbér megfizetésére a bérbeadó legfeljebb 2 hónapra adhat haladékot, részletfizetés csak a </w:t>
      </w:r>
      <w:r w:rsidRPr="00C27F11">
        <w:rPr>
          <w:spacing w:val="-6"/>
        </w:rPr>
        <w:lastRenderedPageBreak/>
        <w:t xml:space="preserve">hátralékra engedélyezhető, </w:t>
      </w:r>
      <w:r w:rsidR="00023E57" w:rsidRPr="00C27F11">
        <w:rPr>
          <w:spacing w:val="-6"/>
        </w:rPr>
        <w:t>legfeljebb egy</w:t>
      </w:r>
      <w:r w:rsidRPr="00C27F11">
        <w:rPr>
          <w:spacing w:val="-6"/>
        </w:rPr>
        <w:t xml:space="preserve"> éves időtartamra.</w:t>
      </w:r>
    </w:p>
    <w:p w14:paraId="2E1679C9" w14:textId="77777777" w:rsidR="0020512B" w:rsidRPr="00C27F11" w:rsidRDefault="0020512B" w:rsidP="0020512B">
      <w:pPr>
        <w:widowControl w:val="0"/>
        <w:numPr>
          <w:ilvl w:val="0"/>
          <w:numId w:val="0"/>
        </w:numPr>
        <w:tabs>
          <w:tab w:val="left" w:pos="-720"/>
        </w:tabs>
        <w:suppressAutoHyphens/>
        <w:jc w:val="both"/>
        <w:rPr>
          <w:spacing w:val="-6"/>
        </w:rPr>
      </w:pPr>
    </w:p>
    <w:p w14:paraId="2F4AE6F7" w14:textId="77777777" w:rsidR="0020512B" w:rsidRPr="00C27F11" w:rsidRDefault="0020512B" w:rsidP="0020512B">
      <w:pPr>
        <w:widowControl w:val="0"/>
        <w:numPr>
          <w:ilvl w:val="0"/>
          <w:numId w:val="0"/>
        </w:numPr>
        <w:tabs>
          <w:tab w:val="left" w:pos="-720"/>
        </w:tabs>
        <w:suppressAutoHyphens/>
        <w:jc w:val="center"/>
        <w:rPr>
          <w:b/>
          <w:spacing w:val="-6"/>
        </w:rPr>
      </w:pPr>
      <w:r w:rsidRPr="00C27F11">
        <w:rPr>
          <w:b/>
          <w:spacing w:val="-6"/>
        </w:rPr>
        <w:t>7. A lakás birtokba adása, lakás visszaadása</w:t>
      </w:r>
    </w:p>
    <w:p w14:paraId="678B6E7D" w14:textId="77777777" w:rsidR="0020512B" w:rsidRPr="00C27F11" w:rsidRDefault="0020512B" w:rsidP="0020512B">
      <w:pPr>
        <w:widowControl w:val="0"/>
        <w:numPr>
          <w:ilvl w:val="0"/>
          <w:numId w:val="0"/>
        </w:numPr>
        <w:tabs>
          <w:tab w:val="left" w:pos="-720"/>
        </w:tabs>
        <w:suppressAutoHyphens/>
        <w:jc w:val="both"/>
        <w:rPr>
          <w:spacing w:val="-6"/>
        </w:rPr>
      </w:pPr>
    </w:p>
    <w:p w14:paraId="6B1AACAA" w14:textId="26C14887" w:rsidR="0020512B" w:rsidRPr="00C27F11" w:rsidRDefault="00BA7745" w:rsidP="0020512B">
      <w:pPr>
        <w:widowControl w:val="0"/>
        <w:numPr>
          <w:ilvl w:val="0"/>
          <w:numId w:val="0"/>
        </w:numPr>
        <w:tabs>
          <w:tab w:val="left" w:pos="-720"/>
        </w:tabs>
        <w:suppressAutoHyphens/>
        <w:jc w:val="center"/>
        <w:rPr>
          <w:b/>
          <w:spacing w:val="-6"/>
        </w:rPr>
      </w:pPr>
      <w:r w:rsidRPr="00C27F11">
        <w:rPr>
          <w:b/>
          <w:spacing w:val="-6"/>
        </w:rPr>
        <w:t>7</w:t>
      </w:r>
      <w:r w:rsidR="0020512B" w:rsidRPr="00C27F11">
        <w:rPr>
          <w:b/>
          <w:spacing w:val="-6"/>
        </w:rPr>
        <w:t>. §</w:t>
      </w:r>
    </w:p>
    <w:p w14:paraId="795EEE3D" w14:textId="77777777" w:rsidR="0020512B" w:rsidRPr="00C27F11" w:rsidRDefault="0020512B" w:rsidP="0020512B">
      <w:pPr>
        <w:widowControl w:val="0"/>
        <w:numPr>
          <w:ilvl w:val="0"/>
          <w:numId w:val="0"/>
        </w:numPr>
        <w:tabs>
          <w:tab w:val="left" w:pos="-720"/>
        </w:tabs>
        <w:suppressAutoHyphens/>
        <w:jc w:val="both"/>
        <w:rPr>
          <w:spacing w:val="-6"/>
        </w:rPr>
      </w:pPr>
    </w:p>
    <w:p w14:paraId="49E69D5C" w14:textId="37EE2094" w:rsidR="0020512B" w:rsidRPr="00C27F11" w:rsidRDefault="0020512B" w:rsidP="0020512B">
      <w:pPr>
        <w:widowControl w:val="0"/>
        <w:numPr>
          <w:ilvl w:val="0"/>
          <w:numId w:val="7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 xml:space="preserve"> Bérleti szerződés aláírását követően három munkanapon belül a lakást rendeltetésszerű használatra alkalmas állapotban kell a bérlő részére birtokba adni.</w:t>
      </w:r>
    </w:p>
    <w:p w14:paraId="2F2FAE5C" w14:textId="6A8FD651" w:rsidR="0020512B" w:rsidRPr="00C27F11" w:rsidRDefault="0020512B" w:rsidP="0020512B">
      <w:pPr>
        <w:widowControl w:val="0"/>
        <w:numPr>
          <w:ilvl w:val="0"/>
          <w:numId w:val="7"/>
        </w:numPr>
        <w:tabs>
          <w:tab w:val="left" w:pos="-720"/>
        </w:tabs>
        <w:suppressAutoHyphens/>
        <w:ind w:left="284" w:hanging="284"/>
        <w:jc w:val="both"/>
        <w:rPr>
          <w:spacing w:val="-6"/>
        </w:rPr>
      </w:pPr>
      <w:r w:rsidRPr="00C27F11">
        <w:rPr>
          <w:spacing w:val="-6"/>
        </w:rPr>
        <w:t xml:space="preserve"> Ha a bérlő a lakás átadásakor vállalja, hogy a lakást rendeltetésszerű használatra maga teszi alkalmassá, abban az esetben a felmerült költségeit egy összegben vagy bérbeszámítás útján kell megtéríteni.</w:t>
      </w:r>
    </w:p>
    <w:p w14:paraId="5340D464" w14:textId="65DF06BA" w:rsidR="0020512B" w:rsidRPr="00C27F11" w:rsidRDefault="0020512B" w:rsidP="0020512B">
      <w:pPr>
        <w:widowControl w:val="0"/>
        <w:numPr>
          <w:ilvl w:val="0"/>
          <w:numId w:val="4"/>
        </w:numPr>
        <w:tabs>
          <w:tab w:val="left" w:pos="-720"/>
        </w:tabs>
        <w:suppressAutoHyphens/>
        <w:ind w:left="284" w:hanging="284"/>
        <w:jc w:val="both"/>
      </w:pPr>
      <w:r w:rsidRPr="00C27F11">
        <w:t xml:space="preserve">A </w:t>
      </w:r>
      <w:proofErr w:type="gramStart"/>
      <w:r w:rsidRPr="00C27F11">
        <w:t>lakás</w:t>
      </w:r>
      <w:r w:rsidR="00BA7745" w:rsidRPr="00C27F11">
        <w:t xml:space="preserve"> b</w:t>
      </w:r>
      <w:r w:rsidRPr="00C27F11">
        <w:t>érlő</w:t>
      </w:r>
      <w:proofErr w:type="gramEnd"/>
      <w:r w:rsidRPr="00C27F11">
        <w:t xml:space="preserve"> részére történő átadásakor jegyzőkönyvet </w:t>
      </w:r>
      <w:r w:rsidR="008C59EA" w:rsidRPr="00C27F11">
        <w:t>(a továbbiakban: birtokbaadási jegyzőkönyv)</w:t>
      </w:r>
      <w:r w:rsidR="00FC2091" w:rsidRPr="00C27F11">
        <w:t xml:space="preserve"> </w:t>
      </w:r>
      <w:r w:rsidRPr="00C27F11">
        <w:t>kell felvenni, rögzítve abban a (4) bekezdésben foglaltakat. A birtokbaadás</w:t>
      </w:r>
      <w:r w:rsidR="00FC2091" w:rsidRPr="00C27F11">
        <w:t>i</w:t>
      </w:r>
      <w:r w:rsidRPr="00C27F11">
        <w:t xml:space="preserve"> jegyzőkönyvet a bérbeadó és a bérlő írja alá. A bérbeadó a lakás rendeltetésszerű használatát, valamint a bérlő által a szerződésben foglalt kötelezettségek teljesítését évente a helyszínen ellenőrzi. Az ellenőrzést a </w:t>
      </w:r>
      <w:r w:rsidR="00BA7745" w:rsidRPr="00C27F11">
        <w:t>jegyző útján a</w:t>
      </w:r>
      <w:r w:rsidRPr="00C27F11">
        <w:t xml:space="preserve"> </w:t>
      </w:r>
      <w:r w:rsidR="00BA7745" w:rsidRPr="00C27F11">
        <w:t>polgármesteri h</w:t>
      </w:r>
      <w:r w:rsidRPr="00C27F11">
        <w:t xml:space="preserve">ivatal </w:t>
      </w:r>
      <w:r w:rsidR="00BA7745" w:rsidRPr="00C27F11">
        <w:t xml:space="preserve">illetékes ügyintézője </w:t>
      </w:r>
      <w:r w:rsidRPr="00C27F11">
        <w:t>végzi.</w:t>
      </w:r>
    </w:p>
    <w:p w14:paraId="7920D96A" w14:textId="574928F8" w:rsidR="0020512B" w:rsidRPr="00C27F11" w:rsidRDefault="0020512B" w:rsidP="0020512B">
      <w:pPr>
        <w:widowControl w:val="0"/>
        <w:numPr>
          <w:ilvl w:val="0"/>
          <w:numId w:val="4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 xml:space="preserve">A </w:t>
      </w:r>
      <w:r w:rsidR="00FC2091" w:rsidRPr="00C27F11">
        <w:rPr>
          <w:spacing w:val="-6"/>
        </w:rPr>
        <w:t xml:space="preserve">birtokbaadási </w:t>
      </w:r>
      <w:r w:rsidRPr="00C27F11">
        <w:rPr>
          <w:spacing w:val="-6"/>
        </w:rPr>
        <w:t>jegyzőkönyvnek tartalmaznia kell:</w:t>
      </w:r>
    </w:p>
    <w:p w14:paraId="7C41B695" w14:textId="7383C93E" w:rsidR="0020512B" w:rsidRPr="00C27F11" w:rsidRDefault="0020512B" w:rsidP="0020512B">
      <w:pPr>
        <w:widowControl w:val="0"/>
        <w:numPr>
          <w:ilvl w:val="0"/>
          <w:numId w:val="8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 xml:space="preserve">a </w:t>
      </w:r>
      <w:r w:rsidR="00BA7745" w:rsidRPr="00C27F11">
        <w:rPr>
          <w:spacing w:val="-6"/>
        </w:rPr>
        <w:t>l</w:t>
      </w:r>
      <w:r w:rsidRPr="00C27F11">
        <w:rPr>
          <w:spacing w:val="-6"/>
        </w:rPr>
        <w:t>akás állagára vonatkozó legfontosabb megállapításokat,</w:t>
      </w:r>
    </w:p>
    <w:p w14:paraId="000674BC" w14:textId="43E40C48" w:rsidR="0020512B" w:rsidRPr="00C27F11" w:rsidRDefault="0020512B" w:rsidP="0020512B">
      <w:pPr>
        <w:widowControl w:val="0"/>
        <w:numPr>
          <w:ilvl w:val="0"/>
          <w:numId w:val="8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>a lakás berendezése</w:t>
      </w:r>
      <w:r w:rsidR="00BA7745" w:rsidRPr="00C27F11">
        <w:rPr>
          <w:spacing w:val="-6"/>
        </w:rPr>
        <w:t>ine</w:t>
      </w:r>
      <w:r w:rsidRPr="00C27F11">
        <w:rPr>
          <w:spacing w:val="-6"/>
        </w:rPr>
        <w:t>k és tartozék</w:t>
      </w:r>
      <w:r w:rsidR="00BA7745" w:rsidRPr="00C27F11">
        <w:rPr>
          <w:spacing w:val="-6"/>
        </w:rPr>
        <w:t>aina</w:t>
      </w:r>
      <w:r w:rsidRPr="00C27F11">
        <w:rPr>
          <w:spacing w:val="-6"/>
        </w:rPr>
        <w:t>k leltárát, állapotát, közüzemi órák állását,</w:t>
      </w:r>
    </w:p>
    <w:p w14:paraId="5C882EFC" w14:textId="76431F70" w:rsidR="0020512B" w:rsidRPr="00C27F11" w:rsidRDefault="0020512B" w:rsidP="0020512B">
      <w:pPr>
        <w:widowControl w:val="0"/>
        <w:numPr>
          <w:ilvl w:val="0"/>
          <w:numId w:val="8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>a lakás rendeltetésszerű használata érdekében a bérlő által vállalt feladatok rögzítését, és a költségek bérbeadó által vállalt megtérítésének módját és feltételeit,</w:t>
      </w:r>
    </w:p>
    <w:p w14:paraId="6F7F5D4B" w14:textId="5C439F1F" w:rsidR="0020512B" w:rsidRPr="00C27F11" w:rsidRDefault="0020512B" w:rsidP="0020512B">
      <w:pPr>
        <w:widowControl w:val="0"/>
        <w:numPr>
          <w:ilvl w:val="0"/>
          <w:numId w:val="8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>a</w:t>
      </w:r>
      <w:r w:rsidR="00BA7745" w:rsidRPr="00C27F11">
        <w:rPr>
          <w:spacing w:val="-6"/>
        </w:rPr>
        <w:t xml:space="preserve"> lakással használatával összefüggő,</w:t>
      </w:r>
      <w:r w:rsidRPr="00C27F11">
        <w:rPr>
          <w:spacing w:val="-6"/>
        </w:rPr>
        <w:t xml:space="preserve"> bérbeadó és bérlő által vállalt kötelezettségeket és jogosultságokat, ideértve a kárveszély viselés felelősségét is.</w:t>
      </w:r>
    </w:p>
    <w:p w14:paraId="7F1998C0" w14:textId="73800EE1" w:rsidR="0020512B" w:rsidRPr="00C27F11" w:rsidRDefault="0020512B" w:rsidP="0020512B">
      <w:pPr>
        <w:widowControl w:val="0"/>
        <w:numPr>
          <w:ilvl w:val="0"/>
          <w:numId w:val="4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>A szerződés megszűnésekor a bérlő köteles a lakást tisztán, rendeltetésszerű használatra alkalmas állapotban visszaadni. A lakás átadásakor, valamint átvételekor (leadásakor) a lakás berendezéséről és egyéb felszerelési tárgyairól leltárt kell felvenni. A jegyzőkönyv és a leltár a bérleti szerződés és az annak megszüntetéséről szóló megállapodás kötelező mellékletét képezi.</w:t>
      </w:r>
    </w:p>
    <w:p w14:paraId="1405E8C0" w14:textId="77777777" w:rsidR="0020512B" w:rsidRPr="00C27F11" w:rsidRDefault="0020512B" w:rsidP="0020512B">
      <w:pPr>
        <w:numPr>
          <w:ilvl w:val="0"/>
          <w:numId w:val="0"/>
        </w:numPr>
        <w:tabs>
          <w:tab w:val="left" w:pos="-720"/>
        </w:tabs>
        <w:suppressAutoHyphens/>
        <w:jc w:val="both"/>
        <w:rPr>
          <w:spacing w:val="-6"/>
        </w:rPr>
      </w:pPr>
    </w:p>
    <w:p w14:paraId="41BECFE9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8. A bérbeadó és a bérlő kötelezettségei</w:t>
      </w:r>
    </w:p>
    <w:p w14:paraId="503B0665" w14:textId="77777777" w:rsidR="0020512B" w:rsidRPr="00C27F11" w:rsidRDefault="0020512B" w:rsidP="0020512B">
      <w:pPr>
        <w:numPr>
          <w:ilvl w:val="0"/>
          <w:numId w:val="0"/>
        </w:numPr>
      </w:pPr>
    </w:p>
    <w:p w14:paraId="037127FD" w14:textId="13DE8333" w:rsidR="0020512B" w:rsidRPr="00C27F11" w:rsidRDefault="00BA7745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8</w:t>
      </w:r>
      <w:r w:rsidR="0020512B" w:rsidRPr="00C27F11">
        <w:rPr>
          <w:b/>
        </w:rPr>
        <w:t>. §</w:t>
      </w:r>
    </w:p>
    <w:p w14:paraId="2717B97A" w14:textId="77777777" w:rsidR="0020512B" w:rsidRPr="00C27F11" w:rsidRDefault="0020512B" w:rsidP="0020512B">
      <w:pPr>
        <w:numPr>
          <w:ilvl w:val="0"/>
          <w:numId w:val="0"/>
        </w:numPr>
      </w:pPr>
    </w:p>
    <w:p w14:paraId="5433495F" w14:textId="77777777" w:rsidR="0020512B" w:rsidRPr="00C27F11" w:rsidRDefault="0020512B" w:rsidP="0020512B">
      <w:pPr>
        <w:numPr>
          <w:ilvl w:val="0"/>
          <w:numId w:val="0"/>
        </w:numPr>
      </w:pPr>
      <w:r w:rsidRPr="00C27F11">
        <w:t>A bérbeadó és a bérlő kötelezettségeit a Lakástörvény rögzíti.</w:t>
      </w:r>
    </w:p>
    <w:p w14:paraId="4E92A95D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</w:p>
    <w:p w14:paraId="6B78252E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9. A lakás átalakítása, korszerűsítése</w:t>
      </w:r>
    </w:p>
    <w:p w14:paraId="7B375217" w14:textId="77777777" w:rsidR="0020512B" w:rsidRPr="00C27F11" w:rsidRDefault="0020512B" w:rsidP="0020512B">
      <w:pPr>
        <w:numPr>
          <w:ilvl w:val="0"/>
          <w:numId w:val="0"/>
        </w:numPr>
      </w:pPr>
    </w:p>
    <w:p w14:paraId="14552A47" w14:textId="1AD497F8" w:rsidR="0020512B" w:rsidRPr="00C27F11" w:rsidRDefault="008C59EA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9</w:t>
      </w:r>
      <w:r w:rsidR="0020512B" w:rsidRPr="00C27F11">
        <w:rPr>
          <w:b/>
        </w:rPr>
        <w:t>. §</w:t>
      </w:r>
    </w:p>
    <w:p w14:paraId="2243AB41" w14:textId="77777777" w:rsidR="0020512B" w:rsidRPr="00C27F11" w:rsidRDefault="0020512B" w:rsidP="0020512B">
      <w:pPr>
        <w:numPr>
          <w:ilvl w:val="0"/>
          <w:numId w:val="0"/>
        </w:numPr>
      </w:pPr>
    </w:p>
    <w:p w14:paraId="190D9EB4" w14:textId="7F0BB609" w:rsidR="0020512B" w:rsidRPr="00C27F11" w:rsidRDefault="0020512B" w:rsidP="0020512B">
      <w:pPr>
        <w:numPr>
          <w:ilvl w:val="0"/>
          <w:numId w:val="9"/>
        </w:numPr>
        <w:jc w:val="both"/>
      </w:pPr>
      <w:r w:rsidRPr="00C27F11">
        <w:t xml:space="preserve"> A bérbeadó – a bérlő erre irányuló kérelmére – hozzájárulhat ahhoz, hogy a bérlő saját költségére a lakást átalakítsa, korszerűsítse, és annak költségeit, továbbá a költségek bérbeadó által e jogcímen elismert részét bérbeszámítás útján lelakja.</w:t>
      </w:r>
    </w:p>
    <w:p w14:paraId="3A8E1ACF" w14:textId="367B8482" w:rsidR="0020512B" w:rsidRPr="00C27F11" w:rsidRDefault="0020512B" w:rsidP="0020512B">
      <w:pPr>
        <w:numPr>
          <w:ilvl w:val="0"/>
          <w:numId w:val="9"/>
        </w:numPr>
        <w:jc w:val="both"/>
      </w:pPr>
      <w:r w:rsidRPr="00C27F11">
        <w:t xml:space="preserve"> A bérbeadó hozzájárulását csak az általa – a munkálatok jellegétől függően – bekért műszaki leírás és tervdokumentáció ismeretében, és csak akkor adhatja meg, ha a benyújtott tervek a</w:t>
      </w:r>
      <w:r w:rsidR="008C59EA" w:rsidRPr="00C27F11">
        <w:t xml:space="preserve"> jogszabályi </w:t>
      </w:r>
      <w:r w:rsidRPr="00C27F11">
        <w:t>előírásoknak megfelelnek. A hozzájárulás megadásával egyidejűleg felek megállapodást kötnek a költségek bérbeszámítás útján történő megosztásáról. Ennek során a bérbeadó csak a lakás rendeltetésszerű használatra történő alkalmassá tételéhez szükséges mértékű költségek megtérítését vállalhatja.</w:t>
      </w:r>
    </w:p>
    <w:p w14:paraId="78A7529C" w14:textId="00AE1C08" w:rsidR="0020512B" w:rsidRPr="00C27F11" w:rsidRDefault="0020512B" w:rsidP="0020512B">
      <w:pPr>
        <w:numPr>
          <w:ilvl w:val="0"/>
          <w:numId w:val="9"/>
        </w:numPr>
        <w:jc w:val="both"/>
      </w:pPr>
      <w:r w:rsidRPr="00C27F11">
        <w:t>Ha a bérlő az (1) bekezdés szerinti munkálatokat bérbeadói hozzájárulás és hatósági engedély nélkül végzi el, költségei részleges megtérítésére sem tarthat igényt, és a bérbeadó kötelezheti az eredeti állapot saját költségén történő helyreállítására.</w:t>
      </w:r>
    </w:p>
    <w:p w14:paraId="714514EC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lastRenderedPageBreak/>
        <w:t xml:space="preserve">10. Társbérlet tilalma </w:t>
      </w:r>
    </w:p>
    <w:p w14:paraId="02409281" w14:textId="77777777" w:rsidR="0020512B" w:rsidRPr="00C27F11" w:rsidRDefault="0020512B" w:rsidP="0020512B">
      <w:pPr>
        <w:numPr>
          <w:ilvl w:val="0"/>
          <w:numId w:val="0"/>
        </w:numPr>
      </w:pPr>
    </w:p>
    <w:p w14:paraId="02412094" w14:textId="73872F7C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1</w:t>
      </w:r>
      <w:r w:rsidR="008C59EA" w:rsidRPr="00C27F11">
        <w:rPr>
          <w:b/>
        </w:rPr>
        <w:t>0</w:t>
      </w:r>
      <w:r w:rsidRPr="00C27F11">
        <w:rPr>
          <w:b/>
        </w:rPr>
        <w:t>. §</w:t>
      </w:r>
    </w:p>
    <w:p w14:paraId="178B8CB6" w14:textId="77777777" w:rsidR="0020512B" w:rsidRPr="00C27F11" w:rsidRDefault="0020512B" w:rsidP="0020512B">
      <w:pPr>
        <w:numPr>
          <w:ilvl w:val="0"/>
          <w:numId w:val="0"/>
        </w:numPr>
      </w:pPr>
    </w:p>
    <w:p w14:paraId="5FA1DC68" w14:textId="60AFFD68" w:rsidR="0020512B" w:rsidRPr="00C27F11" w:rsidRDefault="0020512B" w:rsidP="0020512B">
      <w:pPr>
        <w:numPr>
          <w:ilvl w:val="0"/>
          <w:numId w:val="0"/>
        </w:numPr>
        <w:ind w:left="360" w:hanging="360"/>
        <w:jc w:val="both"/>
      </w:pPr>
      <w:r w:rsidRPr="00C27F11">
        <w:t xml:space="preserve">A lakásokra társbérlet nem létesíthető. </w:t>
      </w:r>
    </w:p>
    <w:p w14:paraId="5F916022" w14:textId="77777777" w:rsidR="0020512B" w:rsidRPr="00C27F11" w:rsidRDefault="0020512B" w:rsidP="0020512B">
      <w:pPr>
        <w:numPr>
          <w:ilvl w:val="0"/>
          <w:numId w:val="0"/>
        </w:numPr>
        <w:jc w:val="both"/>
      </w:pPr>
    </w:p>
    <w:p w14:paraId="6721E49F" w14:textId="14832958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11. Befogadás az önkormányzati lakásba</w:t>
      </w:r>
    </w:p>
    <w:p w14:paraId="1A4C93A9" w14:textId="77777777" w:rsidR="0020512B" w:rsidRPr="00C27F11" w:rsidRDefault="0020512B" w:rsidP="0020512B">
      <w:pPr>
        <w:numPr>
          <w:ilvl w:val="0"/>
          <w:numId w:val="0"/>
        </w:numPr>
      </w:pPr>
    </w:p>
    <w:p w14:paraId="06C98374" w14:textId="4CE5E403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1</w:t>
      </w:r>
      <w:r w:rsidR="008C59EA" w:rsidRPr="00C27F11">
        <w:rPr>
          <w:b/>
        </w:rPr>
        <w:t>1</w:t>
      </w:r>
      <w:r w:rsidRPr="00C27F11">
        <w:rPr>
          <w:b/>
        </w:rPr>
        <w:t>. §</w:t>
      </w:r>
    </w:p>
    <w:p w14:paraId="7BC4B06F" w14:textId="77777777" w:rsidR="0020512B" w:rsidRPr="00C27F11" w:rsidRDefault="0020512B" w:rsidP="0020512B">
      <w:pPr>
        <w:numPr>
          <w:ilvl w:val="0"/>
          <w:numId w:val="0"/>
        </w:numPr>
      </w:pPr>
    </w:p>
    <w:p w14:paraId="43B1947A" w14:textId="3624628C" w:rsidR="0020512B" w:rsidRPr="00C27F11" w:rsidRDefault="0020512B" w:rsidP="0020512B">
      <w:pPr>
        <w:numPr>
          <w:ilvl w:val="0"/>
          <w:numId w:val="10"/>
        </w:numPr>
        <w:jc w:val="both"/>
      </w:pPr>
      <w:r w:rsidRPr="00C27F11">
        <w:t xml:space="preserve">A bérlő a lakásba </w:t>
      </w:r>
      <w:r w:rsidR="008C59EA" w:rsidRPr="00C27F11">
        <w:t xml:space="preserve">hozzátartozóján kívül </w:t>
      </w:r>
      <w:r w:rsidRPr="00C27F11">
        <w:t>más személyt csak a bérbeadó előzetes írásbeli hozzájárulásával fogadhat be.</w:t>
      </w:r>
    </w:p>
    <w:p w14:paraId="0E99D36E" w14:textId="68E0C5A6" w:rsidR="0020512B" w:rsidRPr="00C27F11" w:rsidRDefault="0020512B" w:rsidP="0020512B">
      <w:pPr>
        <w:numPr>
          <w:ilvl w:val="0"/>
          <w:numId w:val="10"/>
        </w:numPr>
        <w:jc w:val="both"/>
      </w:pPr>
      <w:r w:rsidRPr="00C27F11">
        <w:t>A bérlő</w:t>
      </w:r>
      <w:r w:rsidR="008C59EA" w:rsidRPr="00C27F11">
        <w:t>nek a</w:t>
      </w:r>
      <w:r w:rsidRPr="00C27F11">
        <w:t xml:space="preserve"> befogadáshoz történő hozzájárulás iránti kérelmében meg kell jelölni</w:t>
      </w:r>
      <w:r w:rsidR="008C59EA" w:rsidRPr="00C27F11">
        <w:t>e</w:t>
      </w:r>
      <w:r w:rsidRPr="00C27F11">
        <w:t xml:space="preserve"> a befogadni kívánt személlyel fennálló kapcsolatot, a befogadandó kérelem benyújtásakor</w:t>
      </w:r>
      <w:r w:rsidR="008C59EA" w:rsidRPr="00C27F11">
        <w:t xml:space="preserve"> érvényes</w:t>
      </w:r>
      <w:r w:rsidRPr="00C27F11">
        <w:t xml:space="preserve"> lakcímét</w:t>
      </w:r>
      <w:r w:rsidR="008C59EA" w:rsidRPr="00C27F11">
        <w:t xml:space="preserve">, valamint </w:t>
      </w:r>
      <w:r w:rsidRPr="00C27F11">
        <w:t xml:space="preserve">a befogadni kívánt személy tulajdonában vagy használatában lévő ingatlan adatait. </w:t>
      </w:r>
    </w:p>
    <w:p w14:paraId="3E50E4E6" w14:textId="56AA97F9" w:rsidR="0020512B" w:rsidRPr="00C27F11" w:rsidRDefault="0020512B" w:rsidP="0020512B">
      <w:pPr>
        <w:numPr>
          <w:ilvl w:val="0"/>
          <w:numId w:val="10"/>
        </w:numPr>
        <w:jc w:val="both"/>
      </w:pPr>
      <w:r w:rsidRPr="00C27F11">
        <w:t>A bérbeadói hozzájárulásban ki kell kötni, hogy a bérlő lakásbérleti jogviszonyának megszűnése vagy megszüntetése esetén az általa befogadott személy elhelyezési igény és kártalanítás nélkül köteles a lakásból harminc napon belül kiköltözni.</w:t>
      </w:r>
    </w:p>
    <w:p w14:paraId="302162EC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</w:p>
    <w:p w14:paraId="0BDCCE5B" w14:textId="71D207B6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 xml:space="preserve">12. </w:t>
      </w:r>
      <w:r w:rsidR="008C59EA" w:rsidRPr="00C27F11">
        <w:rPr>
          <w:b/>
        </w:rPr>
        <w:t xml:space="preserve">A </w:t>
      </w:r>
      <w:r w:rsidRPr="00C27F11">
        <w:rPr>
          <w:b/>
        </w:rPr>
        <w:t>lakások lakbére</w:t>
      </w:r>
    </w:p>
    <w:p w14:paraId="30E52BA3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</w:p>
    <w:p w14:paraId="62C7D6FE" w14:textId="1823A1D0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1</w:t>
      </w:r>
      <w:r w:rsidR="008C59EA" w:rsidRPr="00C27F11">
        <w:rPr>
          <w:b/>
        </w:rPr>
        <w:t>2</w:t>
      </w:r>
      <w:r w:rsidRPr="00C27F11">
        <w:rPr>
          <w:b/>
        </w:rPr>
        <w:t>. §</w:t>
      </w:r>
    </w:p>
    <w:p w14:paraId="278FB2C1" w14:textId="77777777" w:rsidR="0020512B" w:rsidRPr="00C27F11" w:rsidRDefault="0020512B" w:rsidP="0020512B">
      <w:pPr>
        <w:numPr>
          <w:ilvl w:val="0"/>
          <w:numId w:val="0"/>
        </w:numPr>
      </w:pPr>
    </w:p>
    <w:p w14:paraId="4EC95FD8" w14:textId="1C4DE1BE" w:rsidR="0020512B" w:rsidRPr="00C27F11" w:rsidRDefault="0020512B" w:rsidP="0020512B">
      <w:pPr>
        <w:numPr>
          <w:ilvl w:val="0"/>
          <w:numId w:val="13"/>
        </w:numPr>
        <w:jc w:val="both"/>
      </w:pPr>
      <w:r w:rsidRPr="00C27F11">
        <w:t>A lakások havi lakbére</w:t>
      </w:r>
      <w:r w:rsidR="008C59EA" w:rsidRPr="00C27F11">
        <w:t xml:space="preserve"> 1 000 Ft/m</w:t>
      </w:r>
      <w:r w:rsidR="008C59EA" w:rsidRPr="00C27F11">
        <w:rPr>
          <w:vertAlign w:val="superscript"/>
        </w:rPr>
        <w:t>2</w:t>
      </w:r>
      <w:r w:rsidR="008C59EA" w:rsidRPr="00C27F11">
        <w:t>/hónap</w:t>
      </w:r>
      <w:r w:rsidRPr="00C27F11">
        <w:t>.</w:t>
      </w:r>
    </w:p>
    <w:p w14:paraId="520E4EFE" w14:textId="77777777" w:rsidR="008C59EA" w:rsidRPr="00C27F11" w:rsidRDefault="0020512B" w:rsidP="0020512B">
      <w:pPr>
        <w:numPr>
          <w:ilvl w:val="0"/>
          <w:numId w:val="13"/>
        </w:numPr>
        <w:jc w:val="both"/>
      </w:pPr>
      <w:r w:rsidRPr="00C27F11">
        <w:t>A lakbér mértékét minden év január 1. napjától a Képviselő-testület felülvizsgálja.</w:t>
      </w:r>
    </w:p>
    <w:p w14:paraId="7304CE15" w14:textId="6CE4072D" w:rsidR="0020512B" w:rsidRPr="00C27F11" w:rsidRDefault="0020512B" w:rsidP="008C59EA">
      <w:pPr>
        <w:numPr>
          <w:ilvl w:val="0"/>
          <w:numId w:val="13"/>
        </w:numPr>
        <w:jc w:val="both"/>
      </w:pPr>
      <w:r w:rsidRPr="00C27F11">
        <w:t>A b</w:t>
      </w:r>
      <w:r w:rsidR="008C59EA" w:rsidRPr="00C27F11">
        <w:t xml:space="preserve">irtokbaadási jegyzőkönyvben </w:t>
      </w:r>
      <w:r w:rsidRPr="00C27F11">
        <w:t xml:space="preserve">meghatározott berendezési tárgyak használata ingyenes, de javításuk, szükség szerinti cseréjük a bérlő feladata. A lakás elhagyásakor azokat - a természetes </w:t>
      </w:r>
      <w:proofErr w:type="spellStart"/>
      <w:r w:rsidRPr="00C27F11">
        <w:t>elhasználódást</w:t>
      </w:r>
      <w:proofErr w:type="spellEnd"/>
      <w:r w:rsidRPr="00C27F11">
        <w:t xml:space="preserve"> figyelembe véve - rendeltetésszerű használatra alkalmas állapotban kell a bérbeadónak átadni.</w:t>
      </w:r>
    </w:p>
    <w:p w14:paraId="1A62F889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</w:p>
    <w:p w14:paraId="61E571D0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13. A lakáshasználati díj</w:t>
      </w:r>
    </w:p>
    <w:p w14:paraId="3A4C34CB" w14:textId="77777777" w:rsidR="0020512B" w:rsidRPr="00C27F11" w:rsidRDefault="0020512B" w:rsidP="0020512B">
      <w:pPr>
        <w:numPr>
          <w:ilvl w:val="0"/>
          <w:numId w:val="0"/>
        </w:numPr>
      </w:pPr>
    </w:p>
    <w:p w14:paraId="18922FBB" w14:textId="6ED94D6F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1</w:t>
      </w:r>
      <w:r w:rsidR="00FC2091" w:rsidRPr="00C27F11">
        <w:rPr>
          <w:b/>
        </w:rPr>
        <w:t>3</w:t>
      </w:r>
      <w:r w:rsidRPr="00C27F11">
        <w:rPr>
          <w:b/>
        </w:rPr>
        <w:t>. §</w:t>
      </w:r>
    </w:p>
    <w:p w14:paraId="3B3DE68F" w14:textId="77777777" w:rsidR="0020512B" w:rsidRPr="00C27F11" w:rsidRDefault="0020512B" w:rsidP="0020512B">
      <w:pPr>
        <w:numPr>
          <w:ilvl w:val="0"/>
          <w:numId w:val="0"/>
        </w:numPr>
      </w:pPr>
    </w:p>
    <w:p w14:paraId="50C2DCAE" w14:textId="3DF216EE" w:rsidR="0020512B" w:rsidRPr="00C27F11" w:rsidRDefault="0020512B" w:rsidP="0020512B">
      <w:pPr>
        <w:numPr>
          <w:ilvl w:val="0"/>
          <w:numId w:val="11"/>
        </w:numPr>
        <w:jc w:val="both"/>
      </w:pPr>
      <w:r w:rsidRPr="00C27F11">
        <w:t>A lakást jogcím nélkül használó a használat ellenértékeként a lakbérrel azonos összegű lakáshasználati díjat fizet.</w:t>
      </w:r>
    </w:p>
    <w:p w14:paraId="5E98EC28" w14:textId="1C2E6C69" w:rsidR="0020512B" w:rsidRPr="00C27F11" w:rsidRDefault="0020512B" w:rsidP="0020512B">
      <w:pPr>
        <w:numPr>
          <w:ilvl w:val="0"/>
          <w:numId w:val="11"/>
        </w:numPr>
        <w:jc w:val="both"/>
      </w:pPr>
      <w:r w:rsidRPr="00C27F11">
        <w:t xml:space="preserve">A lakáshasználati díjat a jogcím nélküli használat kezdetétől számított </w:t>
      </w:r>
      <w:r w:rsidR="00FC2091" w:rsidRPr="00C27F11">
        <w:t>kettő</w:t>
      </w:r>
      <w:r w:rsidRPr="00C27F11">
        <w:t xml:space="preserve"> hónap elteltével</w:t>
      </w:r>
      <w:r w:rsidR="00FC2091" w:rsidRPr="00C27F11">
        <w:t xml:space="preserve"> </w:t>
      </w:r>
      <w:r w:rsidRPr="00C27F11">
        <w:t xml:space="preserve">kétszeresére, újabb </w:t>
      </w:r>
      <w:r w:rsidR="00FC2091" w:rsidRPr="00C27F11">
        <w:t>kettő</w:t>
      </w:r>
      <w:r w:rsidRPr="00C27F11">
        <w:t xml:space="preserve"> hónap elteltével a háromszorosára kell emelni.</w:t>
      </w:r>
    </w:p>
    <w:p w14:paraId="2BA8986B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</w:p>
    <w:p w14:paraId="7DEC0B32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14. A kaució</w:t>
      </w:r>
    </w:p>
    <w:p w14:paraId="6376848F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</w:p>
    <w:p w14:paraId="54C8447B" w14:textId="27893FC8" w:rsidR="0020512B" w:rsidRPr="00C27F11" w:rsidRDefault="0020512B" w:rsidP="0020512B">
      <w:pPr>
        <w:numPr>
          <w:ilvl w:val="0"/>
          <w:numId w:val="0"/>
        </w:numPr>
        <w:tabs>
          <w:tab w:val="center" w:pos="4680"/>
        </w:tabs>
        <w:suppressAutoHyphens/>
        <w:jc w:val="center"/>
        <w:rPr>
          <w:b/>
          <w:spacing w:val="-6"/>
        </w:rPr>
      </w:pPr>
      <w:r w:rsidRPr="00C27F11">
        <w:rPr>
          <w:b/>
          <w:spacing w:val="-6"/>
        </w:rPr>
        <w:t>1</w:t>
      </w:r>
      <w:r w:rsidR="00FC2091" w:rsidRPr="00C27F11">
        <w:rPr>
          <w:b/>
          <w:spacing w:val="-6"/>
        </w:rPr>
        <w:t>4</w:t>
      </w:r>
      <w:r w:rsidRPr="00C27F11">
        <w:rPr>
          <w:b/>
          <w:spacing w:val="-6"/>
        </w:rPr>
        <w:t>. §</w:t>
      </w:r>
    </w:p>
    <w:p w14:paraId="21F7F70E" w14:textId="77777777" w:rsidR="0020512B" w:rsidRPr="00C27F11" w:rsidRDefault="0020512B" w:rsidP="0020512B">
      <w:pPr>
        <w:numPr>
          <w:ilvl w:val="0"/>
          <w:numId w:val="0"/>
        </w:numPr>
        <w:tabs>
          <w:tab w:val="center" w:pos="4680"/>
        </w:tabs>
        <w:suppressAutoHyphens/>
        <w:jc w:val="center"/>
        <w:rPr>
          <w:b/>
          <w:spacing w:val="-6"/>
        </w:rPr>
      </w:pPr>
    </w:p>
    <w:p w14:paraId="40CD9BCB" w14:textId="05A87064" w:rsidR="0020512B" w:rsidRPr="00C27F11" w:rsidRDefault="0020512B" w:rsidP="0020512B">
      <w:pPr>
        <w:widowControl w:val="0"/>
        <w:numPr>
          <w:ilvl w:val="0"/>
          <w:numId w:val="17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>A kaució arra szolgál, hogy a szerződésben foglalt kötelezettségek nem teljesítése esetén a lakás elhagyásakor fennálló tényleges tartozásoknak (</w:t>
      </w:r>
      <w:r w:rsidR="00FC2091" w:rsidRPr="00C27F11">
        <w:rPr>
          <w:spacing w:val="-6"/>
        </w:rPr>
        <w:t>különösen a közüzemi tartozások</w:t>
      </w:r>
      <w:r w:rsidRPr="00C27F11">
        <w:rPr>
          <w:spacing w:val="-6"/>
        </w:rPr>
        <w:t>) és a szükséges karbantartási munkálatoknak fedezetéül szolgáljon.</w:t>
      </w:r>
    </w:p>
    <w:p w14:paraId="2ADE8E11" w14:textId="2FAB0789" w:rsidR="0020512B" w:rsidRPr="00C27F11" w:rsidRDefault="0020512B" w:rsidP="0020512B">
      <w:pPr>
        <w:widowControl w:val="0"/>
        <w:numPr>
          <w:ilvl w:val="0"/>
          <w:numId w:val="17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 xml:space="preserve">A lakás bérletére benyújtott pályázattal egyidejűleg a pályázó részéről </w:t>
      </w:r>
      <w:r w:rsidR="00C27F11">
        <w:rPr>
          <w:spacing w:val="-6"/>
        </w:rPr>
        <w:t>kettő</w:t>
      </w:r>
      <w:r w:rsidRPr="00C27F11">
        <w:rPr>
          <w:spacing w:val="-6"/>
        </w:rPr>
        <w:t xml:space="preserve"> havi kaució megfizetése szükséges.</w:t>
      </w:r>
    </w:p>
    <w:p w14:paraId="36FCFB6B" w14:textId="77777777" w:rsidR="0020512B" w:rsidRPr="00C27F11" w:rsidRDefault="0020512B" w:rsidP="0020512B">
      <w:pPr>
        <w:widowControl w:val="0"/>
        <w:numPr>
          <w:ilvl w:val="0"/>
          <w:numId w:val="17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 xml:space="preserve">A kaucióval a bérleti szerződés megszűnésekor el kell számolni, és a fel nem használt összeget a </w:t>
      </w:r>
      <w:r w:rsidRPr="00C27F11">
        <w:rPr>
          <w:spacing w:val="-6"/>
        </w:rPr>
        <w:lastRenderedPageBreak/>
        <w:t>volt bérlőnek vissza kell adni.</w:t>
      </w:r>
    </w:p>
    <w:p w14:paraId="2245F829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</w:p>
    <w:p w14:paraId="714E10E3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15. Lakásbérlet megszűnése</w:t>
      </w:r>
    </w:p>
    <w:p w14:paraId="5AEAC60E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</w:p>
    <w:p w14:paraId="7BBCEF02" w14:textId="36FEFE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1</w:t>
      </w:r>
      <w:r w:rsidR="00FC2091" w:rsidRPr="00C27F11">
        <w:rPr>
          <w:b/>
        </w:rPr>
        <w:t>5</w:t>
      </w:r>
      <w:r w:rsidRPr="00C27F11">
        <w:rPr>
          <w:b/>
        </w:rPr>
        <w:t>. §</w:t>
      </w:r>
    </w:p>
    <w:p w14:paraId="1A2A1D75" w14:textId="77777777" w:rsidR="0020512B" w:rsidRPr="00C27F11" w:rsidRDefault="0020512B" w:rsidP="0020512B">
      <w:pPr>
        <w:numPr>
          <w:ilvl w:val="0"/>
          <w:numId w:val="0"/>
        </w:numPr>
      </w:pPr>
    </w:p>
    <w:p w14:paraId="5CB8E38D" w14:textId="77777777" w:rsidR="0020512B" w:rsidRPr="00C27F11" w:rsidRDefault="0020512B" w:rsidP="0020512B">
      <w:pPr>
        <w:numPr>
          <w:ilvl w:val="0"/>
          <w:numId w:val="12"/>
        </w:numPr>
        <w:jc w:val="both"/>
      </w:pPr>
      <w:r w:rsidRPr="00C27F11">
        <w:t>A Lakástörvényben meghatározott megszűnési formákon belül abban az esetben, ha a bérbeadó a határozatlan időre szóló bérleti szerződést írásban felmondja, a bérlő által a bérbeadó hozzájárulásával elvégzett korszerűsítés és átalakítás költségeivel a bérbeadó köteles a bérbeadó felé elszámolni.</w:t>
      </w:r>
    </w:p>
    <w:p w14:paraId="3BFE6E17" w14:textId="77777777" w:rsidR="0020512B" w:rsidRPr="00C27F11" w:rsidRDefault="0020512B" w:rsidP="0020512B">
      <w:pPr>
        <w:numPr>
          <w:ilvl w:val="0"/>
          <w:numId w:val="12"/>
        </w:numPr>
        <w:jc w:val="both"/>
      </w:pPr>
      <w:r w:rsidRPr="00C27F11">
        <w:t>Az elszámolás után fennmaradó összeget csak a bérlakás visszaadását követően egy összegben kell megfizetni.</w:t>
      </w:r>
    </w:p>
    <w:p w14:paraId="2AD24857" w14:textId="77777777" w:rsidR="0020512B" w:rsidRPr="00C27F11" w:rsidRDefault="0020512B" w:rsidP="0020512B">
      <w:pPr>
        <w:numPr>
          <w:ilvl w:val="0"/>
          <w:numId w:val="12"/>
        </w:numPr>
        <w:jc w:val="both"/>
      </w:pPr>
      <w:r w:rsidRPr="00C27F11">
        <w:t>A felek köthetnek olyan megállapodást is, hogy ha a lakást rendeltetésszerű használatra alkalmassá a bérbeadó teszi, és az ehhez szükséges összeget a kaucióból fedezi, ez esetben kifizetésre csak a két összeg különbözete kerül.</w:t>
      </w:r>
    </w:p>
    <w:p w14:paraId="602DFF3B" w14:textId="77777777" w:rsidR="0020512B" w:rsidRPr="00C27F11" w:rsidRDefault="0020512B" w:rsidP="0020512B">
      <w:pPr>
        <w:numPr>
          <w:ilvl w:val="0"/>
          <w:numId w:val="0"/>
        </w:numPr>
      </w:pPr>
    </w:p>
    <w:p w14:paraId="5FA55B2A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  <w:spacing w:val="-6"/>
        </w:rPr>
      </w:pPr>
      <w:r w:rsidRPr="00C27F11">
        <w:rPr>
          <w:b/>
        </w:rPr>
        <w:t>IV. Fejezet: A</w:t>
      </w:r>
      <w:r w:rsidRPr="00C27F11">
        <w:rPr>
          <w:b/>
          <w:spacing w:val="-6"/>
        </w:rPr>
        <w:t>z önkormányzati tulajdonú</w:t>
      </w:r>
      <w:r w:rsidRPr="00C27F11">
        <w:rPr>
          <w:b/>
          <w:i/>
          <w:spacing w:val="-6"/>
        </w:rPr>
        <w:t xml:space="preserve"> </w:t>
      </w:r>
      <w:r w:rsidRPr="00C27F11">
        <w:rPr>
          <w:b/>
          <w:spacing w:val="-6"/>
        </w:rPr>
        <w:t>nem lakáscélú helyiségek</w:t>
      </w:r>
    </w:p>
    <w:p w14:paraId="65A74734" w14:textId="77777777" w:rsidR="0020512B" w:rsidRPr="00C27F11" w:rsidRDefault="0020512B" w:rsidP="0020512B">
      <w:pPr>
        <w:numPr>
          <w:ilvl w:val="0"/>
          <w:numId w:val="0"/>
        </w:numPr>
      </w:pPr>
      <w:r w:rsidRPr="00C27F11">
        <w:t xml:space="preserve"> </w:t>
      </w:r>
    </w:p>
    <w:p w14:paraId="5D6373C6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16. A helyiségbérlet szabályai</w:t>
      </w:r>
    </w:p>
    <w:p w14:paraId="4B5D639F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</w:p>
    <w:p w14:paraId="58C3ABCB" w14:textId="4E8D5354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1</w:t>
      </w:r>
      <w:r w:rsidR="00505881" w:rsidRPr="00C27F11">
        <w:rPr>
          <w:b/>
        </w:rPr>
        <w:t>6</w:t>
      </w:r>
      <w:r w:rsidRPr="00C27F11">
        <w:rPr>
          <w:b/>
        </w:rPr>
        <w:t>. §</w:t>
      </w:r>
    </w:p>
    <w:p w14:paraId="65A26D33" w14:textId="77777777" w:rsidR="0020512B" w:rsidRPr="00C27F11" w:rsidRDefault="0020512B" w:rsidP="0020512B">
      <w:pPr>
        <w:numPr>
          <w:ilvl w:val="0"/>
          <w:numId w:val="0"/>
        </w:numPr>
      </w:pPr>
    </w:p>
    <w:p w14:paraId="2344314B" w14:textId="02FE6FB5" w:rsidR="0020512B" w:rsidRPr="00C27F11" w:rsidRDefault="0020512B" w:rsidP="0020512B">
      <w:pPr>
        <w:numPr>
          <w:ilvl w:val="0"/>
          <w:numId w:val="0"/>
        </w:numPr>
        <w:jc w:val="both"/>
      </w:pPr>
      <w:r w:rsidRPr="00C27F11">
        <w:t>A helyiség</w:t>
      </w:r>
      <w:r w:rsidR="00505881" w:rsidRPr="00C27F11">
        <w:t>ek</w:t>
      </w:r>
      <w:r w:rsidRPr="00C27F11">
        <w:t xml:space="preserve"> bérletének létrejöttére, a felek jogaira és kötelezettségeire, a bérlet megszűnésére a lakásbérlet szabályait a </w:t>
      </w:r>
      <w:r w:rsidR="00505881" w:rsidRPr="00C27F11">
        <w:t>IV. Fejezetben</w:t>
      </w:r>
      <w:r w:rsidRPr="00C27F11">
        <w:t xml:space="preserve"> </w:t>
      </w:r>
      <w:r w:rsidR="00505881" w:rsidRPr="00C27F11">
        <w:t>foglalt</w:t>
      </w:r>
      <w:r w:rsidRPr="00C27F11">
        <w:t xml:space="preserve"> eltérésekkel kell alkalmazni.</w:t>
      </w:r>
    </w:p>
    <w:p w14:paraId="0A23D614" w14:textId="77777777" w:rsidR="0020512B" w:rsidRPr="00C27F11" w:rsidRDefault="0020512B" w:rsidP="0020512B">
      <w:pPr>
        <w:numPr>
          <w:ilvl w:val="0"/>
          <w:numId w:val="0"/>
        </w:numPr>
      </w:pPr>
    </w:p>
    <w:p w14:paraId="1BD869DA" w14:textId="649D36D9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1</w:t>
      </w:r>
      <w:r w:rsidR="00505881" w:rsidRPr="00C27F11">
        <w:rPr>
          <w:b/>
        </w:rPr>
        <w:t>7</w:t>
      </w:r>
      <w:r w:rsidRPr="00C27F11">
        <w:rPr>
          <w:b/>
        </w:rPr>
        <w:t xml:space="preserve">. § </w:t>
      </w:r>
    </w:p>
    <w:p w14:paraId="58618698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</w:p>
    <w:p w14:paraId="30754A1D" w14:textId="4D8F5AF5" w:rsidR="0020512B" w:rsidRPr="00C27F11" w:rsidRDefault="0020512B" w:rsidP="0020512B">
      <w:pPr>
        <w:numPr>
          <w:ilvl w:val="0"/>
          <w:numId w:val="19"/>
        </w:numPr>
        <w:jc w:val="both"/>
      </w:pPr>
      <w:r w:rsidRPr="00C27F11">
        <w:t xml:space="preserve">A helyiségek bérbeadása esetén a licitálási eljárás során induló ár a </w:t>
      </w:r>
      <w:r w:rsidRPr="00C27F11">
        <w:rPr>
          <w:spacing w:val="-6"/>
        </w:rPr>
        <w:t xml:space="preserve">Képviselő-testület által </w:t>
      </w:r>
      <w:r w:rsidR="00505881" w:rsidRPr="00C27F11">
        <w:rPr>
          <w:spacing w:val="-6"/>
        </w:rPr>
        <w:t>a</w:t>
      </w:r>
      <w:r w:rsidRPr="00C27F11">
        <w:rPr>
          <w:spacing w:val="-6"/>
        </w:rPr>
        <w:t xml:space="preserve"> helyiségekre vonatkozó határozatában megállapított havi bérleti díj</w:t>
      </w:r>
      <w:r w:rsidRPr="00C27F11">
        <w:t>.</w:t>
      </w:r>
    </w:p>
    <w:p w14:paraId="1EA90CA9" w14:textId="77777777" w:rsidR="0020512B" w:rsidRPr="00C27F11" w:rsidRDefault="0020512B" w:rsidP="0020512B">
      <w:pPr>
        <w:numPr>
          <w:ilvl w:val="0"/>
          <w:numId w:val="19"/>
        </w:numPr>
        <w:jc w:val="both"/>
      </w:pPr>
      <w:r w:rsidRPr="00C27F11">
        <w:t>A bérleti díj mértékét minden év január 1. napjától a Képviselő-testület felülvizsgálja.</w:t>
      </w:r>
    </w:p>
    <w:p w14:paraId="20326F26" w14:textId="77777777" w:rsidR="0020512B" w:rsidRPr="00C27F11" w:rsidRDefault="0020512B" w:rsidP="0020512B">
      <w:pPr>
        <w:numPr>
          <w:ilvl w:val="0"/>
          <w:numId w:val="0"/>
        </w:numPr>
      </w:pPr>
    </w:p>
    <w:p w14:paraId="49DEDA4C" w14:textId="260ADCC4" w:rsidR="0020512B" w:rsidRPr="00C27F11" w:rsidRDefault="00505881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18</w:t>
      </w:r>
      <w:r w:rsidR="0020512B" w:rsidRPr="00C27F11">
        <w:rPr>
          <w:b/>
        </w:rPr>
        <w:t>. §</w:t>
      </w:r>
    </w:p>
    <w:p w14:paraId="0569791E" w14:textId="77777777" w:rsidR="0020512B" w:rsidRPr="00C27F11" w:rsidRDefault="0020512B" w:rsidP="0020512B">
      <w:pPr>
        <w:numPr>
          <w:ilvl w:val="0"/>
          <w:numId w:val="0"/>
        </w:numPr>
      </w:pPr>
    </w:p>
    <w:p w14:paraId="3A582FC4" w14:textId="09C41A1B" w:rsidR="0020512B" w:rsidRPr="00C27F11" w:rsidRDefault="0020512B" w:rsidP="0020512B">
      <w:pPr>
        <w:numPr>
          <w:ilvl w:val="0"/>
          <w:numId w:val="14"/>
        </w:numPr>
        <w:jc w:val="both"/>
      </w:pPr>
      <w:r w:rsidRPr="00C27F11">
        <w:t>A helyiség bérleti jogát meghirdetett pályázat útján lehet megszerezni. A pályázati kiírásnak tartalmaznia kell:</w:t>
      </w:r>
    </w:p>
    <w:p w14:paraId="642D510F" w14:textId="77777777" w:rsidR="0020512B" w:rsidRPr="00C27F11" w:rsidRDefault="0020512B" w:rsidP="0020512B">
      <w:pPr>
        <w:pStyle w:val="Listaszerbekezds"/>
        <w:numPr>
          <w:ilvl w:val="1"/>
          <w:numId w:val="14"/>
        </w:numPr>
        <w:jc w:val="both"/>
      </w:pPr>
      <w:r w:rsidRPr="00C27F11">
        <w:t>a helyiség címét, alapterületét, műszaki adatait,</w:t>
      </w:r>
    </w:p>
    <w:p w14:paraId="398BAB01" w14:textId="77777777" w:rsidR="0020512B" w:rsidRPr="00C27F11" w:rsidRDefault="0020512B" w:rsidP="0020512B">
      <w:pPr>
        <w:numPr>
          <w:ilvl w:val="1"/>
          <w:numId w:val="14"/>
        </w:numPr>
        <w:jc w:val="both"/>
      </w:pPr>
      <w:r w:rsidRPr="00C27F11">
        <w:t>a helyiség bérletéért a bérbeadó által megjelölt legalacsonyabb bérleti díjat,</w:t>
      </w:r>
    </w:p>
    <w:p w14:paraId="3E2C172F" w14:textId="4C114A93" w:rsidR="0020512B" w:rsidRPr="00C27F11" w:rsidRDefault="0020512B" w:rsidP="0020512B">
      <w:pPr>
        <w:numPr>
          <w:ilvl w:val="1"/>
          <w:numId w:val="14"/>
        </w:numPr>
        <w:jc w:val="both"/>
      </w:pPr>
      <w:r w:rsidRPr="00C27F11">
        <w:t>a licitlépcsőt, am</w:t>
      </w:r>
      <w:r w:rsidR="00505881" w:rsidRPr="00C27F11">
        <w:t>ely 15</w:t>
      </w:r>
      <w:r w:rsidRPr="00C27F11">
        <w:t>0 Ft/m</w:t>
      </w:r>
      <w:r w:rsidRPr="00C27F11">
        <w:rPr>
          <w:vertAlign w:val="superscript"/>
        </w:rPr>
        <w:t>2</w:t>
      </w:r>
      <w:r w:rsidRPr="00C27F11">
        <w:t>,</w:t>
      </w:r>
    </w:p>
    <w:p w14:paraId="3C824D67" w14:textId="77777777" w:rsidR="0020512B" w:rsidRPr="00C27F11" w:rsidRDefault="0020512B" w:rsidP="0020512B">
      <w:pPr>
        <w:numPr>
          <w:ilvl w:val="1"/>
          <w:numId w:val="14"/>
        </w:numPr>
        <w:jc w:val="both"/>
      </w:pPr>
      <w:r w:rsidRPr="00C27F11">
        <w:t xml:space="preserve">a pályázati ajánlat benyújtásának módját, határidejét, a kötelezően benyújtandó dokumentumok felsorolását, </w:t>
      </w:r>
    </w:p>
    <w:p w14:paraId="6DE02E66" w14:textId="77777777" w:rsidR="0020512B" w:rsidRPr="00C27F11" w:rsidRDefault="0020512B" w:rsidP="0020512B">
      <w:pPr>
        <w:numPr>
          <w:ilvl w:val="1"/>
          <w:numId w:val="14"/>
        </w:numPr>
        <w:jc w:val="both"/>
      </w:pPr>
      <w:r w:rsidRPr="00C27F11">
        <w:t>a pályázat elbírálásának időpontját.</w:t>
      </w:r>
    </w:p>
    <w:p w14:paraId="1A6D2225" w14:textId="77777777" w:rsidR="00C27F11" w:rsidRPr="00C27F11" w:rsidRDefault="00C27F11" w:rsidP="00C27F11">
      <w:pPr>
        <w:widowControl w:val="0"/>
        <w:numPr>
          <w:ilvl w:val="0"/>
          <w:numId w:val="14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>Előnyben kell részesíteni azt a pályázót, aki:</w:t>
      </w:r>
    </w:p>
    <w:p w14:paraId="45E8897A" w14:textId="6FC9BD3F" w:rsidR="00C27F11" w:rsidRPr="00C27F11" w:rsidRDefault="00C27F11" w:rsidP="00C27F11">
      <w:pPr>
        <w:pStyle w:val="Listaszerbekezds"/>
        <w:widowControl w:val="0"/>
        <w:numPr>
          <w:ilvl w:val="0"/>
          <w:numId w:val="24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rFonts w:eastAsiaTheme="minorHAnsi"/>
          <w:lang w:eastAsia="en-US"/>
        </w:rPr>
        <w:t>élelmiszer vagy mezőgazdasági terméket kíván értékesíteni az általa bérelt helyiségben,</w:t>
      </w:r>
      <w:r w:rsidRPr="00C27F11">
        <w:rPr>
          <w:spacing w:val="-6"/>
        </w:rPr>
        <w:t xml:space="preserve"> </w:t>
      </w:r>
    </w:p>
    <w:p w14:paraId="1F9A1F22" w14:textId="00875480" w:rsidR="00C27F11" w:rsidRDefault="00C27F11" w:rsidP="00C27F11">
      <w:pPr>
        <w:pStyle w:val="Listaszerbekezds"/>
        <w:widowControl w:val="0"/>
        <w:numPr>
          <w:ilvl w:val="0"/>
          <w:numId w:val="24"/>
        </w:numPr>
        <w:tabs>
          <w:tab w:val="left" w:pos="-720"/>
        </w:tabs>
        <w:suppressAutoHyphens/>
        <w:jc w:val="both"/>
        <w:rPr>
          <w:spacing w:val="-6"/>
        </w:rPr>
      </w:pPr>
      <w:r>
        <w:rPr>
          <w:spacing w:val="-6"/>
        </w:rPr>
        <w:t>helyi székhelyű vállalkozásként működik,</w:t>
      </w:r>
    </w:p>
    <w:p w14:paraId="67C3A1C2" w14:textId="2E262948" w:rsidR="00C27F11" w:rsidRPr="00C27F11" w:rsidRDefault="00C27F11" w:rsidP="00C27F11">
      <w:pPr>
        <w:pStyle w:val="Listaszerbekezds"/>
        <w:widowControl w:val="0"/>
        <w:numPr>
          <w:ilvl w:val="0"/>
          <w:numId w:val="24"/>
        </w:numPr>
        <w:tabs>
          <w:tab w:val="left" w:pos="-720"/>
        </w:tabs>
        <w:suppressAutoHyphens/>
        <w:jc w:val="both"/>
        <w:rPr>
          <w:spacing w:val="-6"/>
        </w:rPr>
      </w:pPr>
      <w:r w:rsidRPr="00C27F11">
        <w:rPr>
          <w:spacing w:val="-6"/>
        </w:rPr>
        <w:t>a</w:t>
      </w:r>
      <w:r>
        <w:rPr>
          <w:spacing w:val="-6"/>
        </w:rPr>
        <w:t xml:space="preserve"> Képviselő-testület határozatában</w:t>
      </w:r>
      <w:r w:rsidRPr="00C27F11">
        <w:rPr>
          <w:spacing w:val="-6"/>
        </w:rPr>
        <w:t xml:space="preserve"> megállapított bérleti díj</w:t>
      </w:r>
      <w:r w:rsidR="009A7B9B">
        <w:rPr>
          <w:spacing w:val="-6"/>
        </w:rPr>
        <w:t xml:space="preserve"> -</w:t>
      </w:r>
      <w:r w:rsidRPr="00C27F11">
        <w:rPr>
          <w:spacing w:val="-6"/>
        </w:rPr>
        <w:t xml:space="preserve"> </w:t>
      </w:r>
      <w:r>
        <w:rPr>
          <w:spacing w:val="-6"/>
        </w:rPr>
        <w:t xml:space="preserve">üzlethelyiség esetén </w:t>
      </w:r>
      <w:r w:rsidRPr="00C27F11">
        <w:rPr>
          <w:spacing w:val="-6"/>
        </w:rPr>
        <w:t xml:space="preserve">legalább </w:t>
      </w:r>
      <w:r>
        <w:rPr>
          <w:spacing w:val="-6"/>
        </w:rPr>
        <w:t>háromszorosát</w:t>
      </w:r>
      <w:r w:rsidR="009A7B9B">
        <w:rPr>
          <w:spacing w:val="-6"/>
        </w:rPr>
        <w:t>, árusítóhely esetén legalább ötszörösét -</w:t>
      </w:r>
      <w:r w:rsidRPr="00C27F11">
        <w:rPr>
          <w:spacing w:val="-6"/>
        </w:rPr>
        <w:t xml:space="preserve"> kaucióként egy összegben előre megfizeti</w:t>
      </w:r>
      <w:r w:rsidR="00B021EF">
        <w:rPr>
          <w:spacing w:val="-6"/>
        </w:rPr>
        <w:t>.</w:t>
      </w:r>
    </w:p>
    <w:p w14:paraId="4C60F1EB" w14:textId="1CCB183B" w:rsidR="0020512B" w:rsidRPr="00C27F11" w:rsidRDefault="0020512B" w:rsidP="0020512B">
      <w:pPr>
        <w:numPr>
          <w:ilvl w:val="0"/>
          <w:numId w:val="14"/>
        </w:numPr>
        <w:jc w:val="both"/>
      </w:pPr>
      <w:r w:rsidRPr="00C27F11">
        <w:lastRenderedPageBreak/>
        <w:t xml:space="preserve">A pályázati hirdetményt a </w:t>
      </w:r>
      <w:r w:rsidR="00505881" w:rsidRPr="00C27F11">
        <w:t xml:space="preserve">polgármesteri hivatal </w:t>
      </w:r>
      <w:r w:rsidRPr="00C27F11">
        <w:t>hirdetőtábláján és a</w:t>
      </w:r>
      <w:r w:rsidR="00505881" w:rsidRPr="00C27F11">
        <w:t xml:space="preserve">z Önkormányzat honlapján </w:t>
      </w:r>
      <w:r w:rsidRPr="00C27F11">
        <w:t xml:space="preserve">legalább </w:t>
      </w:r>
      <w:r w:rsidR="00505881" w:rsidRPr="00C27F11">
        <w:t>tizenöt</w:t>
      </w:r>
      <w:r w:rsidRPr="00C27F11">
        <w:t xml:space="preserve"> napig kell kifüggeszteni</w:t>
      </w:r>
      <w:r w:rsidR="00505881" w:rsidRPr="00C27F11">
        <w:t xml:space="preserve"> vagy közzétenni</w:t>
      </w:r>
      <w:r w:rsidRPr="00C27F11">
        <w:t>, továbbá – amennyiben a lapzárta időpontja lehetővé teszi – a helyi lapban meg kell jelentetni.</w:t>
      </w:r>
    </w:p>
    <w:p w14:paraId="5D4334E0" w14:textId="77777777" w:rsidR="00505881" w:rsidRPr="00C27F11" w:rsidRDefault="0020512B" w:rsidP="00505881">
      <w:pPr>
        <w:numPr>
          <w:ilvl w:val="0"/>
          <w:numId w:val="14"/>
        </w:numPr>
        <w:jc w:val="both"/>
      </w:pPr>
      <w:r w:rsidRPr="00C27F11">
        <w:t>Nem kell pályázatot hirdetni, ha az üres helyiséget közérdekű célra</w:t>
      </w:r>
      <w:r w:rsidR="00505881" w:rsidRPr="00C27F11">
        <w:t xml:space="preserve"> </w:t>
      </w:r>
      <w:r w:rsidRPr="00C27F11">
        <w:t xml:space="preserve">kívánja az </w:t>
      </w:r>
      <w:r w:rsidR="00505881" w:rsidRPr="00C27F11">
        <w:t>Ö</w:t>
      </w:r>
      <w:r w:rsidRPr="00C27F11">
        <w:t>nkormányzat hasznosítani. Ez esetben a benyújtott igény elbírálásáról a Képviselő-testület dönt. A határozat minősített többség</w:t>
      </w:r>
      <w:r w:rsidR="00505881" w:rsidRPr="00C27F11">
        <w:t>ű szavazatot</w:t>
      </w:r>
      <w:r w:rsidRPr="00C27F11">
        <w:t xml:space="preserve"> igényel.</w:t>
      </w:r>
    </w:p>
    <w:p w14:paraId="79BBF106" w14:textId="48F97A8F" w:rsidR="0020512B" w:rsidRPr="00C27F11" w:rsidRDefault="0020512B" w:rsidP="00505881">
      <w:pPr>
        <w:numPr>
          <w:ilvl w:val="0"/>
          <w:numId w:val="0"/>
        </w:numPr>
        <w:ind w:left="283"/>
        <w:jc w:val="both"/>
      </w:pPr>
      <w:r w:rsidRPr="00C27F11">
        <w:tab/>
      </w:r>
    </w:p>
    <w:p w14:paraId="3A1A6DB0" w14:textId="05431CE5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1</w:t>
      </w:r>
      <w:r w:rsidR="00505881" w:rsidRPr="00C27F11">
        <w:rPr>
          <w:b/>
        </w:rPr>
        <w:t>9</w:t>
      </w:r>
      <w:r w:rsidRPr="00C27F11">
        <w:rPr>
          <w:b/>
        </w:rPr>
        <w:t>. §</w:t>
      </w:r>
    </w:p>
    <w:p w14:paraId="22EED22E" w14:textId="77777777" w:rsidR="0020512B" w:rsidRPr="00C27F11" w:rsidRDefault="0020512B" w:rsidP="0020512B">
      <w:pPr>
        <w:numPr>
          <w:ilvl w:val="0"/>
          <w:numId w:val="0"/>
        </w:numPr>
      </w:pPr>
    </w:p>
    <w:p w14:paraId="483AA6FF" w14:textId="4D62008A" w:rsidR="0020512B" w:rsidRPr="00C27F11" w:rsidRDefault="0020512B" w:rsidP="00505881">
      <w:pPr>
        <w:numPr>
          <w:ilvl w:val="0"/>
          <w:numId w:val="15"/>
        </w:numPr>
        <w:jc w:val="both"/>
      </w:pPr>
      <w:r w:rsidRPr="00C27F11">
        <w:t>Pályázatot az a természetes személy, jogi személy, jogi személyiséggel nem rendelkező társaság és egyéb szervezet nyújthat be,</w:t>
      </w:r>
      <w:r w:rsidR="00505881" w:rsidRPr="00C27F11">
        <w:t xml:space="preserve"> </w:t>
      </w:r>
      <w:r w:rsidRPr="00C27F11">
        <w:t>aki</w:t>
      </w:r>
      <w:r w:rsidR="00505881" w:rsidRPr="00C27F11">
        <w:t xml:space="preserve"> rendelkezik </w:t>
      </w:r>
      <w:r w:rsidRPr="00C27F11">
        <w:t>a működéshez szükséges engedél</w:t>
      </w:r>
      <w:r w:rsidR="00505881" w:rsidRPr="00C27F11">
        <w:t>l</w:t>
      </w:r>
      <w:r w:rsidRPr="00C27F11">
        <w:t>ye</w:t>
      </w:r>
      <w:r w:rsidR="00505881" w:rsidRPr="00C27F11">
        <w:t>l</w:t>
      </w:r>
      <w:r w:rsidRPr="00C27F11">
        <w:t>, cégbírósági bejegyzés</w:t>
      </w:r>
      <w:r w:rsidR="00505881" w:rsidRPr="00C27F11">
        <w:t>sel.</w:t>
      </w:r>
    </w:p>
    <w:p w14:paraId="6B75B935" w14:textId="77777777" w:rsidR="0020512B" w:rsidRPr="00C27F11" w:rsidRDefault="0020512B" w:rsidP="0020512B">
      <w:pPr>
        <w:numPr>
          <w:ilvl w:val="0"/>
          <w:numId w:val="15"/>
        </w:numPr>
        <w:jc w:val="both"/>
      </w:pPr>
      <w:r w:rsidRPr="00C27F11">
        <w:t>Az Önkormányzat nevében a polgármester azzal köt bérleti szerződést, aki a legkedvezőbb ajánlatot teszi.</w:t>
      </w:r>
    </w:p>
    <w:p w14:paraId="2D62BBDB" w14:textId="77777777" w:rsidR="00E4045F" w:rsidRPr="00C27F11" w:rsidRDefault="0020512B" w:rsidP="0020512B">
      <w:pPr>
        <w:numPr>
          <w:ilvl w:val="0"/>
          <w:numId w:val="15"/>
        </w:numPr>
        <w:jc w:val="both"/>
      </w:pPr>
      <w:r w:rsidRPr="00C27F11">
        <w:t xml:space="preserve">Az érvényesen pályázók körében - azok részvételével - versenytárgyalást kell lefolytatni, ahol a polgármester által előzetesen meghatározott bérleti díjat a licitálás alsó határának kell tekinteni. Ez alatt a mérték alatt a helyiségbérleti szerződés </w:t>
      </w:r>
      <w:r w:rsidR="00E4045F" w:rsidRPr="00C27F11">
        <w:t xml:space="preserve">nem </w:t>
      </w:r>
      <w:r w:rsidRPr="00C27F11">
        <w:t>köthető meg</w:t>
      </w:r>
      <w:r w:rsidR="00E4045F" w:rsidRPr="00C27F11">
        <w:t>.</w:t>
      </w:r>
    </w:p>
    <w:p w14:paraId="5D244C98" w14:textId="77777777" w:rsidR="0020512B" w:rsidRPr="00C27F11" w:rsidRDefault="0020512B" w:rsidP="0020512B">
      <w:pPr>
        <w:numPr>
          <w:ilvl w:val="0"/>
          <w:numId w:val="0"/>
        </w:numPr>
        <w:jc w:val="both"/>
      </w:pPr>
    </w:p>
    <w:p w14:paraId="549B3916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V. Fejezet: Záró rendelkezések</w:t>
      </w:r>
      <w:r w:rsidRPr="00C27F11">
        <w:rPr>
          <w:b/>
        </w:rPr>
        <w:br/>
      </w:r>
    </w:p>
    <w:p w14:paraId="61E9E0F9" w14:textId="53F3758B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  <w:r w:rsidRPr="00C27F11">
        <w:rPr>
          <w:b/>
        </w:rPr>
        <w:t>2</w:t>
      </w:r>
      <w:r w:rsidR="00B349F7" w:rsidRPr="00C27F11">
        <w:rPr>
          <w:b/>
        </w:rPr>
        <w:t>0</w:t>
      </w:r>
      <w:r w:rsidRPr="00C27F11">
        <w:rPr>
          <w:b/>
        </w:rPr>
        <w:t>. §</w:t>
      </w:r>
    </w:p>
    <w:p w14:paraId="6468A472" w14:textId="77777777" w:rsidR="0020512B" w:rsidRPr="00C27F11" w:rsidRDefault="0020512B" w:rsidP="0020512B">
      <w:pPr>
        <w:numPr>
          <w:ilvl w:val="0"/>
          <w:numId w:val="0"/>
        </w:numPr>
        <w:jc w:val="center"/>
        <w:rPr>
          <w:b/>
        </w:rPr>
      </w:pPr>
    </w:p>
    <w:p w14:paraId="1D798A26" w14:textId="1A7A050A" w:rsidR="0020512B" w:rsidRPr="00C27F11" w:rsidRDefault="0020512B" w:rsidP="00E4045F">
      <w:pPr>
        <w:numPr>
          <w:ilvl w:val="0"/>
          <w:numId w:val="0"/>
        </w:numPr>
      </w:pPr>
      <w:r w:rsidRPr="00C27F11">
        <w:t>E</w:t>
      </w:r>
      <w:r w:rsidR="00E4045F" w:rsidRPr="00C27F11">
        <w:t>z a</w:t>
      </w:r>
      <w:r w:rsidRPr="00C27F11">
        <w:t xml:space="preserve"> rendelet </w:t>
      </w:r>
      <w:r w:rsidR="00E4045F" w:rsidRPr="00C27F11">
        <w:t xml:space="preserve">a kihirdetést követő </w:t>
      </w:r>
      <w:r w:rsidRPr="00C27F11">
        <w:t>nap</w:t>
      </w:r>
      <w:r w:rsidR="00E4045F" w:rsidRPr="00C27F11">
        <w:t>o</w:t>
      </w:r>
      <w:r w:rsidRPr="00C27F11">
        <w:t xml:space="preserve">n lép hatályba. </w:t>
      </w:r>
    </w:p>
    <w:p w14:paraId="03F0A5DB" w14:textId="3DF127C5" w:rsidR="0020512B" w:rsidRPr="00C27F11" w:rsidRDefault="0020512B" w:rsidP="0020512B">
      <w:pPr>
        <w:numPr>
          <w:ilvl w:val="0"/>
          <w:numId w:val="0"/>
        </w:numPr>
        <w:jc w:val="both"/>
      </w:pPr>
    </w:p>
    <w:p w14:paraId="678F74F9" w14:textId="77777777" w:rsidR="00B349F7" w:rsidRPr="00C27F11" w:rsidRDefault="00B349F7" w:rsidP="0020512B">
      <w:pPr>
        <w:numPr>
          <w:ilvl w:val="0"/>
          <w:numId w:val="0"/>
        </w:numPr>
        <w:jc w:val="both"/>
      </w:pPr>
    </w:p>
    <w:p w14:paraId="42176686" w14:textId="49AD2865" w:rsidR="0020512B" w:rsidRPr="00C27F11" w:rsidRDefault="00E4045F" w:rsidP="0020512B">
      <w:pPr>
        <w:numPr>
          <w:ilvl w:val="0"/>
          <w:numId w:val="0"/>
        </w:numPr>
      </w:pPr>
      <w:r w:rsidRPr="00C27F11">
        <w:t>Szad</w:t>
      </w:r>
      <w:r w:rsidR="0020512B" w:rsidRPr="00C27F11">
        <w:t>a, 20</w:t>
      </w:r>
      <w:r w:rsidRPr="00C27F11">
        <w:t>20</w:t>
      </w:r>
      <w:r w:rsidR="0020512B" w:rsidRPr="00C27F11">
        <w:t xml:space="preserve">. </w:t>
      </w:r>
      <w:r w:rsidRPr="00C27F11">
        <w:t>………………</w:t>
      </w:r>
      <w:proofErr w:type="gramStart"/>
      <w:r w:rsidRPr="00C27F11">
        <w:t>…….</w:t>
      </w:r>
      <w:proofErr w:type="gramEnd"/>
      <w:r w:rsidRPr="00C27F11"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21"/>
        <w:gridCol w:w="4351"/>
      </w:tblGrid>
      <w:tr w:rsidR="0020512B" w:rsidRPr="00C27F11" w14:paraId="7D10F8A8" w14:textId="77777777" w:rsidTr="00C00708">
        <w:trPr>
          <w:jc w:val="center"/>
        </w:trPr>
        <w:tc>
          <w:tcPr>
            <w:tcW w:w="4827" w:type="dxa"/>
            <w:shd w:val="clear" w:color="auto" w:fill="auto"/>
          </w:tcPr>
          <w:p w14:paraId="16C503B7" w14:textId="05876E72" w:rsidR="0020512B" w:rsidRPr="00C27F11" w:rsidRDefault="0020512B" w:rsidP="00C00708">
            <w:pPr>
              <w:numPr>
                <w:ilvl w:val="0"/>
                <w:numId w:val="0"/>
              </w:numPr>
              <w:jc w:val="center"/>
            </w:pPr>
          </w:p>
          <w:p w14:paraId="37A4B3CD" w14:textId="77777777" w:rsidR="00B349F7" w:rsidRPr="00C27F11" w:rsidRDefault="00B349F7" w:rsidP="00C00708">
            <w:pPr>
              <w:numPr>
                <w:ilvl w:val="0"/>
                <w:numId w:val="0"/>
              </w:numPr>
              <w:jc w:val="center"/>
            </w:pPr>
          </w:p>
          <w:p w14:paraId="1F2C3F93" w14:textId="77777777" w:rsidR="0020512B" w:rsidRPr="00C27F11" w:rsidRDefault="0020512B" w:rsidP="00C00708">
            <w:pPr>
              <w:numPr>
                <w:ilvl w:val="0"/>
                <w:numId w:val="0"/>
              </w:numPr>
              <w:jc w:val="center"/>
            </w:pPr>
          </w:p>
          <w:p w14:paraId="7F8FB7CD" w14:textId="6D02ED96" w:rsidR="0020512B" w:rsidRPr="00C27F11" w:rsidRDefault="00E4045F" w:rsidP="00C00708">
            <w:pPr>
              <w:numPr>
                <w:ilvl w:val="0"/>
                <w:numId w:val="0"/>
              </w:numPr>
              <w:jc w:val="center"/>
            </w:pPr>
            <w:r w:rsidRPr="00C27F11">
              <w:t>Pintér Lajos</w:t>
            </w:r>
          </w:p>
          <w:p w14:paraId="478B25AA" w14:textId="77777777" w:rsidR="0020512B" w:rsidRPr="00C27F11" w:rsidRDefault="0020512B" w:rsidP="00C00708">
            <w:pPr>
              <w:numPr>
                <w:ilvl w:val="0"/>
                <w:numId w:val="0"/>
              </w:numPr>
              <w:jc w:val="center"/>
            </w:pPr>
            <w:r w:rsidRPr="00C27F11">
              <w:t>polgármester</w:t>
            </w:r>
          </w:p>
        </w:tc>
        <w:tc>
          <w:tcPr>
            <w:tcW w:w="4461" w:type="dxa"/>
            <w:shd w:val="clear" w:color="auto" w:fill="auto"/>
          </w:tcPr>
          <w:p w14:paraId="4030BDB4" w14:textId="77777777" w:rsidR="0020512B" w:rsidRPr="00C27F11" w:rsidRDefault="0020512B" w:rsidP="00C00708">
            <w:pPr>
              <w:numPr>
                <w:ilvl w:val="0"/>
                <w:numId w:val="0"/>
              </w:numPr>
              <w:jc w:val="center"/>
            </w:pPr>
          </w:p>
          <w:p w14:paraId="28EA7F27" w14:textId="449295A4" w:rsidR="0020512B" w:rsidRPr="00C27F11" w:rsidRDefault="0020512B" w:rsidP="00C00708">
            <w:pPr>
              <w:numPr>
                <w:ilvl w:val="0"/>
                <w:numId w:val="0"/>
              </w:numPr>
              <w:jc w:val="center"/>
            </w:pPr>
          </w:p>
          <w:p w14:paraId="46838A12" w14:textId="77777777" w:rsidR="00B349F7" w:rsidRPr="00C27F11" w:rsidRDefault="00B349F7" w:rsidP="00C00708">
            <w:pPr>
              <w:numPr>
                <w:ilvl w:val="0"/>
                <w:numId w:val="0"/>
              </w:numPr>
              <w:jc w:val="center"/>
            </w:pPr>
          </w:p>
          <w:p w14:paraId="471CD010" w14:textId="642D8AEA" w:rsidR="0020512B" w:rsidRPr="00C27F11" w:rsidRDefault="0020512B" w:rsidP="00C00708">
            <w:pPr>
              <w:numPr>
                <w:ilvl w:val="0"/>
                <w:numId w:val="0"/>
              </w:numPr>
              <w:jc w:val="center"/>
            </w:pPr>
            <w:r w:rsidRPr="00C27F11">
              <w:t xml:space="preserve">dr. Filó-Szentes Kinga </w:t>
            </w:r>
          </w:p>
          <w:p w14:paraId="3766C7EF" w14:textId="77777777" w:rsidR="0020512B" w:rsidRPr="00C27F11" w:rsidRDefault="0020512B" w:rsidP="00C00708">
            <w:pPr>
              <w:numPr>
                <w:ilvl w:val="0"/>
                <w:numId w:val="0"/>
              </w:numPr>
              <w:jc w:val="center"/>
            </w:pPr>
            <w:r w:rsidRPr="00C27F11">
              <w:t>jegyző</w:t>
            </w:r>
          </w:p>
        </w:tc>
      </w:tr>
    </w:tbl>
    <w:p w14:paraId="0F204743" w14:textId="77777777" w:rsidR="0020512B" w:rsidRPr="00C27F11" w:rsidRDefault="0020512B" w:rsidP="0020512B">
      <w:pPr>
        <w:numPr>
          <w:ilvl w:val="0"/>
          <w:numId w:val="0"/>
        </w:numPr>
      </w:pPr>
    </w:p>
    <w:p w14:paraId="645A7D20" w14:textId="24229713" w:rsidR="0020512B" w:rsidRPr="00C27F11" w:rsidRDefault="0020512B" w:rsidP="0020512B">
      <w:pPr>
        <w:numPr>
          <w:ilvl w:val="0"/>
          <w:numId w:val="0"/>
        </w:numPr>
        <w:jc w:val="both"/>
        <w:rPr>
          <w:b/>
          <w:u w:val="single"/>
        </w:rPr>
      </w:pPr>
    </w:p>
    <w:p w14:paraId="5E0A6BA6" w14:textId="3F54B80B" w:rsidR="002C3422" w:rsidRPr="00C27F11" w:rsidRDefault="002C3422" w:rsidP="0020512B">
      <w:pPr>
        <w:numPr>
          <w:ilvl w:val="0"/>
          <w:numId w:val="0"/>
        </w:numPr>
        <w:jc w:val="both"/>
        <w:rPr>
          <w:b/>
          <w:u w:val="single"/>
        </w:rPr>
      </w:pPr>
    </w:p>
    <w:p w14:paraId="3025603A" w14:textId="77777777" w:rsidR="00B349F7" w:rsidRPr="00C27F11" w:rsidRDefault="00B349F7" w:rsidP="0020512B">
      <w:pPr>
        <w:numPr>
          <w:ilvl w:val="0"/>
          <w:numId w:val="0"/>
        </w:numPr>
        <w:jc w:val="both"/>
        <w:rPr>
          <w:b/>
          <w:u w:val="single"/>
        </w:rPr>
      </w:pPr>
    </w:p>
    <w:p w14:paraId="7E7F1FC5" w14:textId="77777777" w:rsidR="0020512B" w:rsidRPr="00C27F11" w:rsidRDefault="0020512B" w:rsidP="0020512B">
      <w:pPr>
        <w:numPr>
          <w:ilvl w:val="0"/>
          <w:numId w:val="0"/>
        </w:numPr>
        <w:jc w:val="both"/>
        <w:rPr>
          <w:b/>
          <w:u w:val="single"/>
        </w:rPr>
      </w:pPr>
      <w:r w:rsidRPr="00C27F11">
        <w:rPr>
          <w:b/>
          <w:u w:val="single"/>
        </w:rPr>
        <w:t>Közzétételi záradék:</w:t>
      </w:r>
    </w:p>
    <w:p w14:paraId="6DF2BF07" w14:textId="3DBF69FA" w:rsidR="0020512B" w:rsidRPr="00C27F11" w:rsidRDefault="0020512B" w:rsidP="0020512B">
      <w:pPr>
        <w:numPr>
          <w:ilvl w:val="0"/>
          <w:numId w:val="0"/>
        </w:numPr>
        <w:jc w:val="both"/>
      </w:pPr>
      <w:r w:rsidRPr="00C27F11">
        <w:t>E</w:t>
      </w:r>
      <w:r w:rsidR="00E4045F" w:rsidRPr="00C27F11">
        <w:t>zt a</w:t>
      </w:r>
      <w:r w:rsidRPr="00C27F11">
        <w:t xml:space="preserve"> rendeletet 20</w:t>
      </w:r>
      <w:r w:rsidR="00E4045F" w:rsidRPr="00C27F11">
        <w:t>20</w:t>
      </w:r>
      <w:r w:rsidRPr="00C27F11">
        <w:t xml:space="preserve">. </w:t>
      </w:r>
      <w:r w:rsidR="00E4045F" w:rsidRPr="00C27F11">
        <w:t>……</w:t>
      </w:r>
      <w:proofErr w:type="gramStart"/>
      <w:r w:rsidR="00E4045F" w:rsidRPr="00C27F11">
        <w:t>…….</w:t>
      </w:r>
      <w:proofErr w:type="gramEnd"/>
      <w:r w:rsidRPr="00C27F11">
        <w:t xml:space="preserve">. napjától közzétettem. </w:t>
      </w:r>
    </w:p>
    <w:p w14:paraId="338C6160" w14:textId="77777777" w:rsidR="00ED2042" w:rsidRPr="00C27F11" w:rsidRDefault="00E4045F" w:rsidP="0020512B">
      <w:pPr>
        <w:numPr>
          <w:ilvl w:val="0"/>
          <w:numId w:val="0"/>
        </w:numPr>
        <w:jc w:val="both"/>
      </w:pPr>
      <w:r w:rsidRPr="00C27F11">
        <w:t>Szada,</w:t>
      </w:r>
      <w:r w:rsidR="0020512B" w:rsidRPr="00C27F11">
        <w:t xml:space="preserve"> 20</w:t>
      </w:r>
      <w:r w:rsidRPr="00C27F11">
        <w:t>20</w:t>
      </w:r>
      <w:r w:rsidR="0020512B" w:rsidRPr="00C27F11">
        <w:t xml:space="preserve">. </w:t>
      </w:r>
      <w:r w:rsidRPr="00C27F11">
        <w:t>……………….</w:t>
      </w:r>
    </w:p>
    <w:p w14:paraId="14975021" w14:textId="2B80609D" w:rsidR="0020512B" w:rsidRPr="00C27F11" w:rsidRDefault="0020512B" w:rsidP="0020512B">
      <w:pPr>
        <w:numPr>
          <w:ilvl w:val="0"/>
          <w:numId w:val="0"/>
        </w:numPr>
        <w:jc w:val="both"/>
      </w:pPr>
    </w:p>
    <w:p w14:paraId="0BE9BAB6" w14:textId="77777777" w:rsidR="0020512B" w:rsidRPr="00C27F11" w:rsidRDefault="0020512B" w:rsidP="0020512B">
      <w:pPr>
        <w:numPr>
          <w:ilvl w:val="0"/>
          <w:numId w:val="0"/>
        </w:numPr>
        <w:jc w:val="both"/>
      </w:pPr>
    </w:p>
    <w:p w14:paraId="20AC9EDA" w14:textId="77777777" w:rsidR="0020512B" w:rsidRPr="00C27F11" w:rsidRDefault="0020512B" w:rsidP="0020512B">
      <w:pPr>
        <w:numPr>
          <w:ilvl w:val="0"/>
          <w:numId w:val="0"/>
        </w:numPr>
        <w:jc w:val="both"/>
      </w:pPr>
    </w:p>
    <w:p w14:paraId="1956D6A8" w14:textId="77777777" w:rsidR="0020512B" w:rsidRPr="00C27F11" w:rsidRDefault="0020512B" w:rsidP="0020512B">
      <w:pPr>
        <w:numPr>
          <w:ilvl w:val="0"/>
          <w:numId w:val="0"/>
        </w:numPr>
        <w:jc w:val="both"/>
      </w:pPr>
      <w:r w:rsidRPr="00C27F11">
        <w:t>dr. Filó-Szentes Kinga</w:t>
      </w:r>
    </w:p>
    <w:p w14:paraId="3375AD1E" w14:textId="77777777" w:rsidR="0020512B" w:rsidRPr="00C27F11" w:rsidRDefault="0020512B" w:rsidP="0020512B">
      <w:pPr>
        <w:numPr>
          <w:ilvl w:val="0"/>
          <w:numId w:val="0"/>
        </w:numPr>
        <w:jc w:val="both"/>
        <w:rPr>
          <w:b/>
          <w:bCs/>
          <w:color w:val="000000"/>
        </w:rPr>
      </w:pPr>
      <w:r w:rsidRPr="00C27F11">
        <w:t xml:space="preserve">jegyző </w:t>
      </w:r>
    </w:p>
    <w:p w14:paraId="447F39AE" w14:textId="77777777" w:rsidR="0020512B" w:rsidRPr="00C27F11" w:rsidRDefault="0020512B" w:rsidP="0020512B">
      <w:pPr>
        <w:numPr>
          <w:ilvl w:val="0"/>
          <w:numId w:val="0"/>
        </w:numPr>
        <w:spacing w:line="360" w:lineRule="auto"/>
        <w:jc w:val="both"/>
        <w:rPr>
          <w:b/>
          <w:u w:val="single"/>
        </w:rPr>
      </w:pPr>
    </w:p>
    <w:p w14:paraId="5FD4A39F" w14:textId="77777777" w:rsidR="0020512B" w:rsidRPr="00C27F11" w:rsidRDefault="0020512B" w:rsidP="0020512B">
      <w:pPr>
        <w:numPr>
          <w:ilvl w:val="0"/>
          <w:numId w:val="0"/>
        </w:numPr>
        <w:spacing w:line="360" w:lineRule="auto"/>
        <w:jc w:val="both"/>
        <w:rPr>
          <w:b/>
          <w:u w:val="single"/>
        </w:rPr>
      </w:pPr>
    </w:p>
    <w:p w14:paraId="7B95FBAD" w14:textId="77777777" w:rsidR="0020512B" w:rsidRPr="00C27F11" w:rsidRDefault="0020512B" w:rsidP="0020512B">
      <w:pPr>
        <w:numPr>
          <w:ilvl w:val="0"/>
          <w:numId w:val="0"/>
        </w:numPr>
        <w:spacing w:line="360" w:lineRule="auto"/>
        <w:jc w:val="both"/>
        <w:rPr>
          <w:b/>
          <w:u w:val="single"/>
        </w:rPr>
      </w:pPr>
    </w:p>
    <w:p w14:paraId="43E511C9" w14:textId="77777777" w:rsidR="0020512B" w:rsidRPr="00C27F11" w:rsidRDefault="0020512B" w:rsidP="0020512B">
      <w:pPr>
        <w:numPr>
          <w:ilvl w:val="0"/>
          <w:numId w:val="0"/>
        </w:numPr>
        <w:spacing w:line="360" w:lineRule="auto"/>
        <w:jc w:val="both"/>
        <w:rPr>
          <w:b/>
          <w:u w:val="single"/>
        </w:rPr>
      </w:pPr>
    </w:p>
    <w:p w14:paraId="45E82243" w14:textId="77777777" w:rsidR="0020512B" w:rsidRPr="00C27F11" w:rsidRDefault="0020512B" w:rsidP="0020512B">
      <w:pPr>
        <w:numPr>
          <w:ilvl w:val="0"/>
          <w:numId w:val="0"/>
        </w:numPr>
        <w:spacing w:line="360" w:lineRule="auto"/>
        <w:jc w:val="both"/>
        <w:rPr>
          <w:b/>
          <w:u w:val="single"/>
        </w:rPr>
      </w:pPr>
    </w:p>
    <w:p w14:paraId="2B781146" w14:textId="26CB78F4" w:rsidR="00ED2042" w:rsidRPr="00C27F11" w:rsidRDefault="00ED2042" w:rsidP="00ED2042">
      <w:pPr>
        <w:numPr>
          <w:ilvl w:val="0"/>
          <w:numId w:val="0"/>
        </w:numPr>
        <w:jc w:val="center"/>
      </w:pPr>
      <w:r w:rsidRPr="00C27F11">
        <w:lastRenderedPageBreak/>
        <w:t xml:space="preserve">1. melléklet </w:t>
      </w:r>
    </w:p>
    <w:p w14:paraId="66EBFB0F" w14:textId="412ECDD7" w:rsidR="00ED2042" w:rsidRPr="00C27F11" w:rsidRDefault="00ED2042" w:rsidP="00ED2042">
      <w:pPr>
        <w:numPr>
          <w:ilvl w:val="0"/>
          <w:numId w:val="0"/>
        </w:numPr>
        <w:jc w:val="center"/>
      </w:pPr>
      <w:r w:rsidRPr="00C27F11">
        <w:t xml:space="preserve">a …/2020. </w:t>
      </w:r>
      <w:proofErr w:type="gramStart"/>
      <w:r w:rsidRPr="00C27F11">
        <w:t>( .</w:t>
      </w:r>
      <w:proofErr w:type="gramEnd"/>
      <w:r w:rsidRPr="00C27F11">
        <w:t xml:space="preserve"> ) önkormányzati rendelethez</w:t>
      </w:r>
    </w:p>
    <w:p w14:paraId="014933AF" w14:textId="29102AE9" w:rsidR="00ED2042" w:rsidRPr="00C27F11" w:rsidRDefault="00ED2042" w:rsidP="00ED2042">
      <w:pPr>
        <w:numPr>
          <w:ilvl w:val="0"/>
          <w:numId w:val="0"/>
        </w:numPr>
      </w:pPr>
    </w:p>
    <w:p w14:paraId="59306C04" w14:textId="77777777" w:rsidR="00ED2042" w:rsidRPr="00C27F11" w:rsidRDefault="00ED2042" w:rsidP="00ED2042">
      <w:pPr>
        <w:numPr>
          <w:ilvl w:val="0"/>
          <w:numId w:val="0"/>
        </w:numPr>
      </w:pPr>
    </w:p>
    <w:tbl>
      <w:tblPr>
        <w:tblStyle w:val="Rcsostblzat"/>
        <w:tblW w:w="9199" w:type="dxa"/>
        <w:tblLook w:val="04A0" w:firstRow="1" w:lastRow="0" w:firstColumn="1" w:lastColumn="0" w:noHBand="0" w:noVBand="1"/>
      </w:tblPr>
      <w:tblGrid>
        <w:gridCol w:w="1702"/>
        <w:gridCol w:w="2678"/>
        <w:gridCol w:w="4819"/>
      </w:tblGrid>
      <w:tr w:rsidR="00ED2042" w:rsidRPr="00C27F11" w14:paraId="3D83A0A0" w14:textId="77777777" w:rsidTr="00ED2042">
        <w:trPr>
          <w:trHeight w:val="45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0CC6C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C27F11">
              <w:rPr>
                <w:b/>
                <w:bCs/>
              </w:rPr>
              <w:t>Hrsz.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F30D7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C27F11">
              <w:rPr>
                <w:b/>
                <w:bCs/>
              </w:rPr>
              <w:t>Cím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16746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C27F11">
              <w:rPr>
                <w:b/>
                <w:bCs/>
              </w:rPr>
              <w:t>Művelési ág</w:t>
            </w:r>
          </w:p>
        </w:tc>
      </w:tr>
      <w:tr w:rsidR="00ED2042" w:rsidRPr="00C27F11" w14:paraId="1F15EF5A" w14:textId="77777777" w:rsidTr="00ED2042">
        <w:tc>
          <w:tcPr>
            <w:tcW w:w="1702" w:type="dxa"/>
            <w:tcBorders>
              <w:top w:val="single" w:sz="12" w:space="0" w:color="auto"/>
            </w:tcBorders>
          </w:tcPr>
          <w:p w14:paraId="7DB5FCCD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</w:pPr>
            <w:r w:rsidRPr="00C27F11">
              <w:t>3802</w:t>
            </w:r>
          </w:p>
        </w:tc>
        <w:tc>
          <w:tcPr>
            <w:tcW w:w="2678" w:type="dxa"/>
            <w:tcBorders>
              <w:top w:val="single" w:sz="12" w:space="0" w:color="auto"/>
            </w:tcBorders>
          </w:tcPr>
          <w:p w14:paraId="49B04D24" w14:textId="77777777" w:rsidR="00ED2042" w:rsidRPr="00C27F11" w:rsidRDefault="00ED2042" w:rsidP="00ED2042">
            <w:pPr>
              <w:numPr>
                <w:ilvl w:val="0"/>
                <w:numId w:val="0"/>
              </w:numPr>
              <w:jc w:val="both"/>
            </w:pPr>
            <w:proofErr w:type="spellStart"/>
            <w:r w:rsidRPr="00C27F11">
              <w:t>Pazsaki</w:t>
            </w:r>
            <w:proofErr w:type="spellEnd"/>
            <w:r w:rsidRPr="00C27F11">
              <w:t xml:space="preserve"> u. 1. 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14:paraId="0B8C43E9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</w:pPr>
            <w:r w:rsidRPr="00C27F11">
              <w:t>kivett udvar és gazdasági épület</w:t>
            </w:r>
          </w:p>
        </w:tc>
      </w:tr>
      <w:tr w:rsidR="00ED2042" w:rsidRPr="00C27F11" w14:paraId="73E01E97" w14:textId="77777777" w:rsidTr="00ED2042">
        <w:tc>
          <w:tcPr>
            <w:tcW w:w="1702" w:type="dxa"/>
          </w:tcPr>
          <w:p w14:paraId="278C21E5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</w:pPr>
            <w:r w:rsidRPr="00C27F11">
              <w:t>599/4</w:t>
            </w:r>
          </w:p>
        </w:tc>
        <w:tc>
          <w:tcPr>
            <w:tcW w:w="2678" w:type="dxa"/>
          </w:tcPr>
          <w:p w14:paraId="45FD0BA2" w14:textId="77777777" w:rsidR="00ED2042" w:rsidRPr="00C27F11" w:rsidRDefault="00ED2042" w:rsidP="00ED2042">
            <w:pPr>
              <w:numPr>
                <w:ilvl w:val="0"/>
                <w:numId w:val="0"/>
              </w:numPr>
              <w:jc w:val="both"/>
            </w:pPr>
            <w:r w:rsidRPr="00C27F11">
              <w:t>Ady Endre u. 2.</w:t>
            </w:r>
          </w:p>
        </w:tc>
        <w:tc>
          <w:tcPr>
            <w:tcW w:w="4819" w:type="dxa"/>
          </w:tcPr>
          <w:p w14:paraId="17B41D98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</w:pPr>
            <w:r w:rsidRPr="00C27F11">
              <w:t>kivett lakóház, udvar</w:t>
            </w:r>
          </w:p>
        </w:tc>
      </w:tr>
      <w:tr w:rsidR="00ED2042" w:rsidRPr="00C27F11" w14:paraId="14CB4040" w14:textId="77777777" w:rsidTr="00ED2042">
        <w:tc>
          <w:tcPr>
            <w:tcW w:w="1702" w:type="dxa"/>
          </w:tcPr>
          <w:p w14:paraId="780286E8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</w:pPr>
            <w:r w:rsidRPr="00C27F11">
              <w:t>619/7</w:t>
            </w:r>
          </w:p>
        </w:tc>
        <w:tc>
          <w:tcPr>
            <w:tcW w:w="2678" w:type="dxa"/>
          </w:tcPr>
          <w:p w14:paraId="13FE5C75" w14:textId="77777777" w:rsidR="00ED2042" w:rsidRPr="00C27F11" w:rsidRDefault="00ED2042" w:rsidP="00ED2042">
            <w:pPr>
              <w:numPr>
                <w:ilvl w:val="0"/>
                <w:numId w:val="0"/>
              </w:numPr>
              <w:jc w:val="both"/>
            </w:pPr>
            <w:r w:rsidRPr="00C27F11">
              <w:t>Vasút köz 3.</w:t>
            </w:r>
          </w:p>
        </w:tc>
        <w:tc>
          <w:tcPr>
            <w:tcW w:w="4819" w:type="dxa"/>
          </w:tcPr>
          <w:p w14:paraId="202DB6D1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</w:pPr>
            <w:r w:rsidRPr="00C27F11">
              <w:t>kivett lakóház, udvar és gazdasági épület</w:t>
            </w:r>
          </w:p>
        </w:tc>
      </w:tr>
      <w:tr w:rsidR="00ED2042" w:rsidRPr="00C27F11" w14:paraId="15AE8BDB" w14:textId="77777777" w:rsidTr="00ED2042">
        <w:tc>
          <w:tcPr>
            <w:tcW w:w="1702" w:type="dxa"/>
          </w:tcPr>
          <w:p w14:paraId="546CA64C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</w:pPr>
            <w:r w:rsidRPr="00C27F11">
              <w:t>619/12</w:t>
            </w:r>
          </w:p>
        </w:tc>
        <w:tc>
          <w:tcPr>
            <w:tcW w:w="2678" w:type="dxa"/>
          </w:tcPr>
          <w:p w14:paraId="6734A3A6" w14:textId="77777777" w:rsidR="00ED2042" w:rsidRPr="00C27F11" w:rsidRDefault="00ED2042" w:rsidP="00ED2042">
            <w:pPr>
              <w:numPr>
                <w:ilvl w:val="0"/>
                <w:numId w:val="0"/>
              </w:numPr>
              <w:jc w:val="both"/>
            </w:pPr>
            <w:r w:rsidRPr="00C27F11">
              <w:t>Vasút köz 5.</w:t>
            </w:r>
          </w:p>
        </w:tc>
        <w:tc>
          <w:tcPr>
            <w:tcW w:w="4819" w:type="dxa"/>
          </w:tcPr>
          <w:p w14:paraId="697702AD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</w:pPr>
            <w:r w:rsidRPr="00C27F11">
              <w:t>kivett lakóház, udvar</w:t>
            </w:r>
          </w:p>
        </w:tc>
      </w:tr>
      <w:tr w:rsidR="00ED2042" w:rsidRPr="00C27F11" w14:paraId="532F885D" w14:textId="77777777" w:rsidTr="00ED2042">
        <w:tc>
          <w:tcPr>
            <w:tcW w:w="1702" w:type="dxa"/>
          </w:tcPr>
          <w:p w14:paraId="6437FE57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</w:pPr>
            <w:r w:rsidRPr="00C27F11">
              <w:t>515</w:t>
            </w:r>
          </w:p>
        </w:tc>
        <w:tc>
          <w:tcPr>
            <w:tcW w:w="2678" w:type="dxa"/>
          </w:tcPr>
          <w:p w14:paraId="532528C5" w14:textId="77777777" w:rsidR="00ED2042" w:rsidRPr="00C27F11" w:rsidRDefault="00ED2042" w:rsidP="00ED2042">
            <w:pPr>
              <w:numPr>
                <w:ilvl w:val="0"/>
                <w:numId w:val="0"/>
              </w:numPr>
              <w:jc w:val="both"/>
            </w:pPr>
            <w:r w:rsidRPr="00C27F11">
              <w:t>Rákóczi u. 6.</w:t>
            </w:r>
          </w:p>
        </w:tc>
        <w:tc>
          <w:tcPr>
            <w:tcW w:w="4819" w:type="dxa"/>
          </w:tcPr>
          <w:p w14:paraId="5399ED40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</w:pPr>
            <w:r w:rsidRPr="00C27F11">
              <w:t>kivett lakóház, udvar (2. gazdasági épület)</w:t>
            </w:r>
          </w:p>
        </w:tc>
      </w:tr>
      <w:tr w:rsidR="00ED2042" w:rsidRPr="00C27F11" w14:paraId="089FF2FE" w14:textId="77777777" w:rsidTr="00ED2042">
        <w:tc>
          <w:tcPr>
            <w:tcW w:w="1702" w:type="dxa"/>
          </w:tcPr>
          <w:p w14:paraId="618F4900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</w:pPr>
            <w:r w:rsidRPr="00C27F11">
              <w:t>516</w:t>
            </w:r>
          </w:p>
        </w:tc>
        <w:tc>
          <w:tcPr>
            <w:tcW w:w="2678" w:type="dxa"/>
          </w:tcPr>
          <w:p w14:paraId="50F07072" w14:textId="77777777" w:rsidR="00ED2042" w:rsidRPr="00C27F11" w:rsidRDefault="00ED2042" w:rsidP="00ED2042">
            <w:pPr>
              <w:numPr>
                <w:ilvl w:val="0"/>
                <w:numId w:val="0"/>
              </w:numPr>
              <w:jc w:val="both"/>
            </w:pPr>
            <w:r w:rsidRPr="00C27F11">
              <w:t>Rákóczi u. 4.</w:t>
            </w:r>
          </w:p>
        </w:tc>
        <w:tc>
          <w:tcPr>
            <w:tcW w:w="4819" w:type="dxa"/>
          </w:tcPr>
          <w:p w14:paraId="3316B163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</w:pPr>
            <w:r w:rsidRPr="00C27F11">
              <w:t>kivett lakóház, udvar és gazdasági épület</w:t>
            </w:r>
          </w:p>
        </w:tc>
      </w:tr>
      <w:tr w:rsidR="00ED2042" w:rsidRPr="00C27F11" w14:paraId="76201F5A" w14:textId="77777777" w:rsidTr="00ED2042">
        <w:tc>
          <w:tcPr>
            <w:tcW w:w="1702" w:type="dxa"/>
          </w:tcPr>
          <w:p w14:paraId="7B39AD72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</w:pPr>
            <w:r w:rsidRPr="00C27F11">
              <w:t>541/1</w:t>
            </w:r>
          </w:p>
        </w:tc>
        <w:tc>
          <w:tcPr>
            <w:tcW w:w="2678" w:type="dxa"/>
          </w:tcPr>
          <w:p w14:paraId="6EBFF0F0" w14:textId="77777777" w:rsidR="00ED2042" w:rsidRPr="00C27F11" w:rsidRDefault="00ED2042" w:rsidP="00ED2042">
            <w:pPr>
              <w:numPr>
                <w:ilvl w:val="0"/>
                <w:numId w:val="0"/>
              </w:numPr>
              <w:jc w:val="both"/>
            </w:pPr>
            <w:r w:rsidRPr="00C27F11">
              <w:t>Rákóczi út 13.</w:t>
            </w:r>
          </w:p>
        </w:tc>
        <w:tc>
          <w:tcPr>
            <w:tcW w:w="4819" w:type="dxa"/>
          </w:tcPr>
          <w:p w14:paraId="548B1136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</w:pPr>
            <w:r w:rsidRPr="00C27F11">
              <w:t>kivett lakóház, udvar és gazdasági épület</w:t>
            </w:r>
          </w:p>
        </w:tc>
      </w:tr>
      <w:tr w:rsidR="00ED2042" w:rsidRPr="00C27F11" w14:paraId="2A052B94" w14:textId="77777777" w:rsidTr="00ED2042">
        <w:tc>
          <w:tcPr>
            <w:tcW w:w="1702" w:type="dxa"/>
          </w:tcPr>
          <w:p w14:paraId="495FBEA0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</w:pPr>
            <w:r w:rsidRPr="00C27F11">
              <w:t>552/5</w:t>
            </w:r>
          </w:p>
        </w:tc>
        <w:tc>
          <w:tcPr>
            <w:tcW w:w="2678" w:type="dxa"/>
          </w:tcPr>
          <w:p w14:paraId="7920CE92" w14:textId="77777777" w:rsidR="00ED2042" w:rsidRPr="00C27F11" w:rsidRDefault="00ED2042" w:rsidP="00ED2042">
            <w:pPr>
              <w:numPr>
                <w:ilvl w:val="0"/>
                <w:numId w:val="0"/>
              </w:numPr>
              <w:jc w:val="both"/>
            </w:pPr>
            <w:r w:rsidRPr="00C27F11">
              <w:t>Rákóczi u. 552/*-3.</w:t>
            </w:r>
          </w:p>
        </w:tc>
        <w:tc>
          <w:tcPr>
            <w:tcW w:w="4819" w:type="dxa"/>
          </w:tcPr>
          <w:p w14:paraId="7AA1BE0E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</w:pPr>
            <w:r w:rsidRPr="00C27F11">
              <w:t>kivett épület és varroda</w:t>
            </w:r>
          </w:p>
        </w:tc>
      </w:tr>
      <w:tr w:rsidR="00ED2042" w:rsidRPr="00C27F11" w14:paraId="3EAFE8D5" w14:textId="77777777" w:rsidTr="00ED2042">
        <w:tc>
          <w:tcPr>
            <w:tcW w:w="1702" w:type="dxa"/>
          </w:tcPr>
          <w:p w14:paraId="2365966C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</w:pPr>
            <w:r w:rsidRPr="00C27F11">
              <w:t>168/5</w:t>
            </w:r>
          </w:p>
        </w:tc>
        <w:tc>
          <w:tcPr>
            <w:tcW w:w="2678" w:type="dxa"/>
          </w:tcPr>
          <w:p w14:paraId="0B4875EB" w14:textId="77777777" w:rsidR="00ED2042" w:rsidRPr="00C27F11" w:rsidRDefault="00ED2042" w:rsidP="00ED2042">
            <w:pPr>
              <w:numPr>
                <w:ilvl w:val="0"/>
                <w:numId w:val="0"/>
              </w:numPr>
              <w:jc w:val="both"/>
            </w:pPr>
            <w:r w:rsidRPr="00C27F11">
              <w:t>Székely Bertalan út 22.</w:t>
            </w:r>
          </w:p>
        </w:tc>
        <w:tc>
          <w:tcPr>
            <w:tcW w:w="4819" w:type="dxa"/>
          </w:tcPr>
          <w:p w14:paraId="75E07330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</w:pPr>
            <w:r w:rsidRPr="00C27F11">
              <w:t>kivett lakóház, udvar, múzeum és egyéb épület</w:t>
            </w:r>
          </w:p>
        </w:tc>
      </w:tr>
      <w:tr w:rsidR="00ED2042" w:rsidRPr="00C27F11" w14:paraId="6AFC8578" w14:textId="77777777" w:rsidTr="00ED2042">
        <w:tc>
          <w:tcPr>
            <w:tcW w:w="1702" w:type="dxa"/>
          </w:tcPr>
          <w:p w14:paraId="7D83F889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</w:pPr>
            <w:r w:rsidRPr="00C27F11">
              <w:t>969</w:t>
            </w:r>
          </w:p>
        </w:tc>
        <w:tc>
          <w:tcPr>
            <w:tcW w:w="2678" w:type="dxa"/>
          </w:tcPr>
          <w:p w14:paraId="4AE292B6" w14:textId="77777777" w:rsidR="00ED2042" w:rsidRPr="00C27F11" w:rsidRDefault="00ED2042" w:rsidP="00ED2042">
            <w:pPr>
              <w:numPr>
                <w:ilvl w:val="0"/>
                <w:numId w:val="0"/>
              </w:numPr>
              <w:jc w:val="both"/>
            </w:pPr>
            <w:r w:rsidRPr="00C27F11">
              <w:t>Dózsa György út 41.</w:t>
            </w:r>
          </w:p>
        </w:tc>
        <w:tc>
          <w:tcPr>
            <w:tcW w:w="4819" w:type="dxa"/>
          </w:tcPr>
          <w:p w14:paraId="71231C2B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</w:pPr>
            <w:r w:rsidRPr="00C27F11">
              <w:t>kivett lakóház, udvar és gazdasági épület</w:t>
            </w:r>
          </w:p>
        </w:tc>
      </w:tr>
      <w:tr w:rsidR="00ED2042" w:rsidRPr="00C27F11" w14:paraId="12A18C35" w14:textId="77777777" w:rsidTr="00ED2042">
        <w:tc>
          <w:tcPr>
            <w:tcW w:w="1702" w:type="dxa"/>
          </w:tcPr>
          <w:p w14:paraId="74994381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</w:pPr>
            <w:r w:rsidRPr="00C27F11">
              <w:t>499</w:t>
            </w:r>
          </w:p>
        </w:tc>
        <w:tc>
          <w:tcPr>
            <w:tcW w:w="2678" w:type="dxa"/>
          </w:tcPr>
          <w:p w14:paraId="36BF8FE5" w14:textId="77777777" w:rsidR="00ED2042" w:rsidRPr="00C27F11" w:rsidRDefault="00ED2042" w:rsidP="00ED2042">
            <w:pPr>
              <w:numPr>
                <w:ilvl w:val="0"/>
                <w:numId w:val="0"/>
              </w:numPr>
              <w:jc w:val="both"/>
            </w:pPr>
            <w:r w:rsidRPr="00C27F11">
              <w:t>Székely Bertalan út 15.</w:t>
            </w:r>
          </w:p>
        </w:tc>
        <w:tc>
          <w:tcPr>
            <w:tcW w:w="4819" w:type="dxa"/>
          </w:tcPr>
          <w:p w14:paraId="6E000A8C" w14:textId="77777777" w:rsidR="00ED2042" w:rsidRPr="00C27F11" w:rsidRDefault="00ED2042" w:rsidP="00ED2042">
            <w:pPr>
              <w:numPr>
                <w:ilvl w:val="0"/>
                <w:numId w:val="0"/>
              </w:numPr>
              <w:jc w:val="center"/>
            </w:pPr>
            <w:r w:rsidRPr="00C27F11">
              <w:t>kivett lakóház, udvar és gazdasági épület 2 db.</w:t>
            </w:r>
          </w:p>
        </w:tc>
      </w:tr>
    </w:tbl>
    <w:p w14:paraId="5DDB21E9" w14:textId="50D09E8A" w:rsidR="00ED2042" w:rsidRPr="00C27F11" w:rsidRDefault="00ED2042" w:rsidP="00ED2042">
      <w:pPr>
        <w:numPr>
          <w:ilvl w:val="0"/>
          <w:numId w:val="0"/>
        </w:numPr>
      </w:pPr>
    </w:p>
    <w:p w14:paraId="6E5EE8CD" w14:textId="77777777" w:rsidR="002C3422" w:rsidRPr="00C27F11" w:rsidRDefault="002C3422" w:rsidP="00ED2042">
      <w:pPr>
        <w:numPr>
          <w:ilvl w:val="0"/>
          <w:numId w:val="0"/>
        </w:numPr>
      </w:pPr>
    </w:p>
    <w:p w14:paraId="05BF0B45" w14:textId="509AC017" w:rsidR="00441D96" w:rsidRPr="00C27F11" w:rsidRDefault="00441D96" w:rsidP="00441D96">
      <w:pPr>
        <w:numPr>
          <w:ilvl w:val="0"/>
          <w:numId w:val="0"/>
        </w:numPr>
        <w:jc w:val="center"/>
      </w:pPr>
      <w:r w:rsidRPr="00C27F11">
        <w:t xml:space="preserve">2. melléklet </w:t>
      </w:r>
    </w:p>
    <w:p w14:paraId="0D200E44" w14:textId="77777777" w:rsidR="00441D96" w:rsidRPr="00C27F11" w:rsidRDefault="00441D96" w:rsidP="00441D96">
      <w:pPr>
        <w:numPr>
          <w:ilvl w:val="0"/>
          <w:numId w:val="0"/>
        </w:numPr>
        <w:jc w:val="center"/>
      </w:pPr>
      <w:r w:rsidRPr="00C27F11">
        <w:t xml:space="preserve">a …/2020. </w:t>
      </w:r>
      <w:proofErr w:type="gramStart"/>
      <w:r w:rsidRPr="00C27F11">
        <w:t>( .</w:t>
      </w:r>
      <w:proofErr w:type="gramEnd"/>
      <w:r w:rsidRPr="00C27F11">
        <w:t xml:space="preserve"> ) önkormányzati rendelethez</w:t>
      </w:r>
    </w:p>
    <w:p w14:paraId="21D00306" w14:textId="77777777" w:rsidR="00441D96" w:rsidRPr="00C27F11" w:rsidRDefault="00441D96" w:rsidP="00441D96">
      <w:pPr>
        <w:numPr>
          <w:ilvl w:val="0"/>
          <w:numId w:val="0"/>
        </w:numPr>
      </w:pPr>
    </w:p>
    <w:tbl>
      <w:tblPr>
        <w:tblStyle w:val="Rcsostblzat"/>
        <w:tblW w:w="9199" w:type="dxa"/>
        <w:tblLook w:val="04A0" w:firstRow="1" w:lastRow="0" w:firstColumn="1" w:lastColumn="0" w:noHBand="0" w:noVBand="1"/>
      </w:tblPr>
      <w:tblGrid>
        <w:gridCol w:w="1702"/>
        <w:gridCol w:w="2678"/>
        <w:gridCol w:w="4819"/>
      </w:tblGrid>
      <w:tr w:rsidR="002C3422" w:rsidRPr="00C27F11" w14:paraId="6A99CE10" w14:textId="77777777" w:rsidTr="00AA5FE8">
        <w:trPr>
          <w:trHeight w:val="453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B5C86" w14:textId="77777777" w:rsidR="002C3422" w:rsidRPr="00C27F11" w:rsidRDefault="002C3422" w:rsidP="00C00708">
            <w:pPr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C27F11">
              <w:rPr>
                <w:b/>
                <w:bCs/>
              </w:rPr>
              <w:t>Hrsz.</w:t>
            </w:r>
          </w:p>
        </w:tc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93DE6" w14:textId="77777777" w:rsidR="002C3422" w:rsidRPr="00C27F11" w:rsidRDefault="002C3422" w:rsidP="00C00708">
            <w:pPr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C27F11">
              <w:rPr>
                <w:b/>
                <w:bCs/>
              </w:rPr>
              <w:t>Cím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86363" w14:textId="35BF4698" w:rsidR="002C3422" w:rsidRPr="00C27F11" w:rsidRDefault="002C3422" w:rsidP="00C00708">
            <w:pPr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C27F11">
              <w:rPr>
                <w:b/>
                <w:bCs/>
              </w:rPr>
              <w:t>Helyiségek</w:t>
            </w:r>
          </w:p>
        </w:tc>
      </w:tr>
      <w:tr w:rsidR="002C3422" w:rsidRPr="00C27F11" w14:paraId="1BDB343C" w14:textId="77777777" w:rsidTr="00E10717">
        <w:trPr>
          <w:trHeight w:val="135"/>
        </w:trPr>
        <w:tc>
          <w:tcPr>
            <w:tcW w:w="1702" w:type="dxa"/>
            <w:vMerge w:val="restart"/>
            <w:tcBorders>
              <w:top w:val="single" w:sz="12" w:space="0" w:color="auto"/>
            </w:tcBorders>
          </w:tcPr>
          <w:p w14:paraId="29833ABE" w14:textId="43CDCCE7" w:rsidR="002C3422" w:rsidRPr="00C27F11" w:rsidRDefault="002C3422" w:rsidP="00C00708">
            <w:pPr>
              <w:numPr>
                <w:ilvl w:val="0"/>
                <w:numId w:val="0"/>
              </w:numPr>
              <w:jc w:val="center"/>
            </w:pPr>
            <w:r w:rsidRPr="00C27F11">
              <w:t>2748/1</w:t>
            </w:r>
          </w:p>
        </w:tc>
        <w:tc>
          <w:tcPr>
            <w:tcW w:w="2678" w:type="dxa"/>
            <w:vMerge w:val="restart"/>
            <w:tcBorders>
              <w:top w:val="single" w:sz="12" w:space="0" w:color="auto"/>
            </w:tcBorders>
          </w:tcPr>
          <w:p w14:paraId="2A715953" w14:textId="08DB9CDE" w:rsidR="002C3422" w:rsidRPr="00C27F11" w:rsidRDefault="002C3422" w:rsidP="00C00708">
            <w:pPr>
              <w:numPr>
                <w:ilvl w:val="0"/>
                <w:numId w:val="0"/>
              </w:numPr>
              <w:jc w:val="both"/>
            </w:pPr>
            <w:r w:rsidRPr="00C27F11">
              <w:t>Ősz u. 4.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2" w:space="0" w:color="auto"/>
            </w:tcBorders>
          </w:tcPr>
          <w:p w14:paraId="597C97DF" w14:textId="03961CFF" w:rsidR="00763CCE" w:rsidRPr="00C27F11" w:rsidRDefault="00763CCE" w:rsidP="00AA5FE8">
            <w:pPr>
              <w:numPr>
                <w:ilvl w:val="0"/>
                <w:numId w:val="0"/>
              </w:numPr>
              <w:jc w:val="center"/>
            </w:pPr>
            <w:r w:rsidRPr="00C27F11">
              <w:t>8 db üzlethelyiség</w:t>
            </w:r>
          </w:p>
        </w:tc>
      </w:tr>
      <w:tr w:rsidR="00AA5FE8" w:rsidRPr="00C27F11" w14:paraId="26B521E6" w14:textId="77777777" w:rsidTr="00E10717">
        <w:trPr>
          <w:trHeight w:val="135"/>
        </w:trPr>
        <w:tc>
          <w:tcPr>
            <w:tcW w:w="1702" w:type="dxa"/>
            <w:vMerge/>
            <w:tcBorders>
              <w:top w:val="single" w:sz="12" w:space="0" w:color="auto"/>
            </w:tcBorders>
          </w:tcPr>
          <w:p w14:paraId="18D13CCB" w14:textId="77777777" w:rsidR="00AA5FE8" w:rsidRPr="00C27F11" w:rsidRDefault="00AA5FE8" w:rsidP="00C00708">
            <w:pPr>
              <w:numPr>
                <w:ilvl w:val="0"/>
                <w:numId w:val="0"/>
              </w:numPr>
              <w:jc w:val="center"/>
            </w:pPr>
          </w:p>
        </w:tc>
        <w:tc>
          <w:tcPr>
            <w:tcW w:w="2678" w:type="dxa"/>
            <w:vMerge/>
            <w:tcBorders>
              <w:top w:val="single" w:sz="12" w:space="0" w:color="auto"/>
            </w:tcBorders>
          </w:tcPr>
          <w:p w14:paraId="2E15F1E4" w14:textId="77777777" w:rsidR="00AA5FE8" w:rsidRPr="00C27F11" w:rsidRDefault="00AA5FE8" w:rsidP="00C00708">
            <w:pPr>
              <w:numPr>
                <w:ilvl w:val="0"/>
                <w:numId w:val="0"/>
              </w:numPr>
              <w:jc w:val="both"/>
            </w:pP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</w:tcPr>
          <w:p w14:paraId="1AED8FDF" w14:textId="6AE76B29" w:rsidR="00AA5FE8" w:rsidRPr="00C27F11" w:rsidRDefault="00AA5FE8" w:rsidP="00AA5FE8">
            <w:pPr>
              <w:numPr>
                <w:ilvl w:val="0"/>
                <w:numId w:val="0"/>
              </w:numPr>
              <w:jc w:val="center"/>
            </w:pPr>
            <w:r>
              <w:t>25 árusítóhely</w:t>
            </w:r>
          </w:p>
        </w:tc>
      </w:tr>
    </w:tbl>
    <w:p w14:paraId="28D98EE2" w14:textId="0BCD1175" w:rsidR="00441D96" w:rsidRPr="00C27F11" w:rsidRDefault="00441D96" w:rsidP="00ED2042">
      <w:pPr>
        <w:numPr>
          <w:ilvl w:val="0"/>
          <w:numId w:val="0"/>
        </w:numPr>
      </w:pPr>
    </w:p>
    <w:p w14:paraId="55236AC7" w14:textId="4AC433C0" w:rsidR="00110E27" w:rsidRPr="00C27F11" w:rsidRDefault="00110E27" w:rsidP="00ED2042">
      <w:pPr>
        <w:numPr>
          <w:ilvl w:val="0"/>
          <w:numId w:val="0"/>
        </w:numPr>
      </w:pPr>
    </w:p>
    <w:p w14:paraId="64023652" w14:textId="43EAE55E" w:rsidR="00110E27" w:rsidRPr="00C27F11" w:rsidRDefault="00110E27" w:rsidP="00ED2042">
      <w:pPr>
        <w:numPr>
          <w:ilvl w:val="0"/>
          <w:numId w:val="0"/>
        </w:numPr>
      </w:pPr>
    </w:p>
    <w:p w14:paraId="256E3179" w14:textId="0F6CBF22" w:rsidR="00110E27" w:rsidRPr="00C27F11" w:rsidRDefault="00110E27" w:rsidP="00ED2042">
      <w:pPr>
        <w:numPr>
          <w:ilvl w:val="0"/>
          <w:numId w:val="0"/>
        </w:numPr>
      </w:pPr>
    </w:p>
    <w:p w14:paraId="59ED3C77" w14:textId="7D357526" w:rsidR="00110E27" w:rsidRPr="00C27F11" w:rsidRDefault="00110E27" w:rsidP="00ED2042">
      <w:pPr>
        <w:numPr>
          <w:ilvl w:val="0"/>
          <w:numId w:val="0"/>
        </w:numPr>
      </w:pPr>
    </w:p>
    <w:p w14:paraId="06DC1D6E" w14:textId="4561CAB8" w:rsidR="00110E27" w:rsidRPr="00C27F11" w:rsidRDefault="00110E27" w:rsidP="00ED2042">
      <w:pPr>
        <w:numPr>
          <w:ilvl w:val="0"/>
          <w:numId w:val="0"/>
        </w:numPr>
      </w:pPr>
    </w:p>
    <w:p w14:paraId="53AAD2CE" w14:textId="5B65FA22" w:rsidR="00110E27" w:rsidRPr="00C27F11" w:rsidRDefault="00110E27" w:rsidP="00ED2042">
      <w:pPr>
        <w:numPr>
          <w:ilvl w:val="0"/>
          <w:numId w:val="0"/>
        </w:numPr>
      </w:pPr>
    </w:p>
    <w:p w14:paraId="7239C743" w14:textId="2D9E382C" w:rsidR="00110E27" w:rsidRPr="00C27F11" w:rsidRDefault="00110E27" w:rsidP="00ED2042">
      <w:pPr>
        <w:numPr>
          <w:ilvl w:val="0"/>
          <w:numId w:val="0"/>
        </w:numPr>
      </w:pPr>
    </w:p>
    <w:p w14:paraId="29DDB9F1" w14:textId="3A3310BE" w:rsidR="00110E27" w:rsidRPr="00C27F11" w:rsidRDefault="00110E27" w:rsidP="00ED2042">
      <w:pPr>
        <w:numPr>
          <w:ilvl w:val="0"/>
          <w:numId w:val="0"/>
        </w:numPr>
      </w:pPr>
    </w:p>
    <w:p w14:paraId="541619B8" w14:textId="6EE599BB" w:rsidR="00110E27" w:rsidRPr="00C27F11" w:rsidRDefault="00110E27" w:rsidP="00ED2042">
      <w:pPr>
        <w:numPr>
          <w:ilvl w:val="0"/>
          <w:numId w:val="0"/>
        </w:numPr>
      </w:pPr>
    </w:p>
    <w:p w14:paraId="79479EBB" w14:textId="4BA15941" w:rsidR="00110E27" w:rsidRPr="00C27F11" w:rsidRDefault="00110E27" w:rsidP="00ED2042">
      <w:pPr>
        <w:numPr>
          <w:ilvl w:val="0"/>
          <w:numId w:val="0"/>
        </w:numPr>
      </w:pPr>
    </w:p>
    <w:p w14:paraId="07E9ED0E" w14:textId="3437EEC7" w:rsidR="00110E27" w:rsidRPr="00C27F11" w:rsidRDefault="00110E27" w:rsidP="00ED2042">
      <w:pPr>
        <w:numPr>
          <w:ilvl w:val="0"/>
          <w:numId w:val="0"/>
        </w:numPr>
      </w:pPr>
    </w:p>
    <w:p w14:paraId="60D02713" w14:textId="2C77FB7D" w:rsidR="00110E27" w:rsidRPr="00C27F11" w:rsidRDefault="00110E27" w:rsidP="00ED2042">
      <w:pPr>
        <w:numPr>
          <w:ilvl w:val="0"/>
          <w:numId w:val="0"/>
        </w:numPr>
      </w:pPr>
    </w:p>
    <w:p w14:paraId="11F7C05B" w14:textId="689B23A5" w:rsidR="00110E27" w:rsidRPr="00C27F11" w:rsidRDefault="00110E27" w:rsidP="00ED2042">
      <w:pPr>
        <w:numPr>
          <w:ilvl w:val="0"/>
          <w:numId w:val="0"/>
        </w:numPr>
      </w:pPr>
    </w:p>
    <w:p w14:paraId="22B360D0" w14:textId="5695C64E" w:rsidR="00110E27" w:rsidRPr="00C27F11" w:rsidRDefault="00110E27" w:rsidP="00ED2042">
      <w:pPr>
        <w:numPr>
          <w:ilvl w:val="0"/>
          <w:numId w:val="0"/>
        </w:numPr>
      </w:pPr>
    </w:p>
    <w:p w14:paraId="4AE587C2" w14:textId="62960D1E" w:rsidR="00110E27" w:rsidRPr="00C27F11" w:rsidRDefault="00110E27" w:rsidP="00ED2042">
      <w:pPr>
        <w:numPr>
          <w:ilvl w:val="0"/>
          <w:numId w:val="0"/>
        </w:numPr>
      </w:pPr>
    </w:p>
    <w:p w14:paraId="31822A77" w14:textId="69A3E6A7" w:rsidR="00110E27" w:rsidRPr="00C27F11" w:rsidRDefault="00110E27" w:rsidP="00ED2042">
      <w:pPr>
        <w:numPr>
          <w:ilvl w:val="0"/>
          <w:numId w:val="0"/>
        </w:numPr>
      </w:pPr>
    </w:p>
    <w:p w14:paraId="4FD48330" w14:textId="26B99F35" w:rsidR="00110E27" w:rsidRPr="00C27F11" w:rsidRDefault="00110E27" w:rsidP="00ED2042">
      <w:pPr>
        <w:numPr>
          <w:ilvl w:val="0"/>
          <w:numId w:val="0"/>
        </w:numPr>
      </w:pPr>
    </w:p>
    <w:p w14:paraId="3A1D74C5" w14:textId="17156C1B" w:rsidR="00110E27" w:rsidRPr="00C27F11" w:rsidRDefault="00110E27" w:rsidP="00ED2042">
      <w:pPr>
        <w:numPr>
          <w:ilvl w:val="0"/>
          <w:numId w:val="0"/>
        </w:numPr>
      </w:pPr>
    </w:p>
    <w:p w14:paraId="2BE106AD" w14:textId="3C92F8FB" w:rsidR="00110E27" w:rsidRDefault="00110E27" w:rsidP="00ED2042">
      <w:pPr>
        <w:numPr>
          <w:ilvl w:val="0"/>
          <w:numId w:val="0"/>
        </w:numPr>
      </w:pPr>
    </w:p>
    <w:p w14:paraId="6D6680EF" w14:textId="106D432B" w:rsidR="00395F8F" w:rsidRDefault="00395F8F" w:rsidP="00ED2042">
      <w:pPr>
        <w:numPr>
          <w:ilvl w:val="0"/>
          <w:numId w:val="0"/>
        </w:numPr>
      </w:pPr>
    </w:p>
    <w:p w14:paraId="4AB6834A" w14:textId="77777777" w:rsidR="00395F8F" w:rsidRPr="00C27F11" w:rsidRDefault="00395F8F" w:rsidP="00ED2042">
      <w:pPr>
        <w:numPr>
          <w:ilvl w:val="0"/>
          <w:numId w:val="0"/>
        </w:numPr>
      </w:pPr>
    </w:p>
    <w:p w14:paraId="45449D92" w14:textId="745DCAEB" w:rsidR="00110E27" w:rsidRPr="00C27F11" w:rsidRDefault="00110E27" w:rsidP="00ED2042">
      <w:pPr>
        <w:numPr>
          <w:ilvl w:val="0"/>
          <w:numId w:val="0"/>
        </w:numPr>
      </w:pPr>
    </w:p>
    <w:p w14:paraId="4D3E9441" w14:textId="74CA5741" w:rsidR="00110E27" w:rsidRPr="00C27F11" w:rsidRDefault="00110E27" w:rsidP="00ED2042">
      <w:pPr>
        <w:numPr>
          <w:ilvl w:val="0"/>
          <w:numId w:val="0"/>
        </w:numPr>
      </w:pPr>
    </w:p>
    <w:p w14:paraId="50EE1A06" w14:textId="77777777" w:rsidR="004B5145" w:rsidRPr="00C27F11" w:rsidRDefault="004B5145" w:rsidP="004B5145">
      <w:pPr>
        <w:numPr>
          <w:ilvl w:val="0"/>
          <w:numId w:val="0"/>
        </w:numPr>
        <w:adjustRightInd w:val="0"/>
        <w:jc w:val="center"/>
        <w:rPr>
          <w:b/>
          <w:bCs/>
        </w:rPr>
      </w:pPr>
      <w:r w:rsidRPr="00C27F11">
        <w:rPr>
          <w:b/>
          <w:bCs/>
        </w:rPr>
        <w:lastRenderedPageBreak/>
        <w:t>I N D O K O L Á S</w:t>
      </w:r>
    </w:p>
    <w:p w14:paraId="596937B6" w14:textId="77777777" w:rsidR="004B5145" w:rsidRPr="00C27F11" w:rsidRDefault="004B5145" w:rsidP="004B5145">
      <w:pPr>
        <w:numPr>
          <w:ilvl w:val="0"/>
          <w:numId w:val="0"/>
        </w:numPr>
        <w:adjustRightInd w:val="0"/>
        <w:jc w:val="both"/>
        <w:rPr>
          <w:bCs/>
        </w:rPr>
      </w:pPr>
    </w:p>
    <w:p w14:paraId="5AFCF37D" w14:textId="4DBF71E3" w:rsidR="004B5145" w:rsidRPr="00C27F11" w:rsidRDefault="004B5145" w:rsidP="004B5145">
      <w:pPr>
        <w:numPr>
          <w:ilvl w:val="0"/>
          <w:numId w:val="0"/>
        </w:numPr>
        <w:adjustRightInd w:val="0"/>
        <w:jc w:val="both"/>
      </w:pPr>
      <w:r w:rsidRPr="00C27F11">
        <w:rPr>
          <w:bCs/>
        </w:rPr>
        <w:t xml:space="preserve">Magyarország helyi önkormányzatairól szóló 2011. évi CLXXXIX. törvény (a továbbiakban: </w:t>
      </w:r>
      <w:proofErr w:type="spellStart"/>
      <w:r w:rsidRPr="00C27F11">
        <w:rPr>
          <w:bCs/>
        </w:rPr>
        <w:t>Mötv</w:t>
      </w:r>
      <w:proofErr w:type="spellEnd"/>
      <w:r w:rsidRPr="00C27F11">
        <w:rPr>
          <w:bCs/>
        </w:rPr>
        <w:t xml:space="preserve">.) </w:t>
      </w:r>
      <w:r w:rsidR="0054150E" w:rsidRPr="00C27F11">
        <w:rPr>
          <w:bCs/>
        </w:rPr>
        <w:t>1</w:t>
      </w:r>
      <w:r w:rsidRPr="00C27F11">
        <w:rPr>
          <w:bCs/>
        </w:rPr>
        <w:t>3. § (1) bekezdés</w:t>
      </w:r>
      <w:r w:rsidR="0054150E" w:rsidRPr="00C27F11">
        <w:rPr>
          <w:bCs/>
        </w:rPr>
        <w:t xml:space="preserve"> 9. pontja értelmében helyi közügy, valamint helyben biztosítható közfeladatok körében ellátandó helyi önkormányzati feladat a </w:t>
      </w:r>
      <w:r w:rsidR="0054150E" w:rsidRPr="00C27F11">
        <w:t>lakás- és helyiséggazdálkodás.</w:t>
      </w:r>
    </w:p>
    <w:p w14:paraId="394BC7BB" w14:textId="77777777" w:rsidR="00CD1DF7" w:rsidRDefault="00CD1DF7" w:rsidP="0054150E">
      <w:pPr>
        <w:numPr>
          <w:ilvl w:val="0"/>
          <w:numId w:val="0"/>
        </w:num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</w:p>
    <w:p w14:paraId="0EEBB664" w14:textId="391016E9" w:rsidR="0054150E" w:rsidRPr="00C27F11" w:rsidRDefault="0054150E" w:rsidP="0054150E">
      <w:pPr>
        <w:numPr>
          <w:ilvl w:val="0"/>
          <w:numId w:val="0"/>
        </w:numPr>
        <w:tabs>
          <w:tab w:val="left" w:pos="3420"/>
        </w:tabs>
        <w:suppressAutoHyphens/>
        <w:overflowPunct w:val="0"/>
        <w:autoSpaceDE w:val="0"/>
        <w:jc w:val="both"/>
        <w:textAlignment w:val="baseline"/>
      </w:pPr>
      <w:r w:rsidRPr="00C27F11">
        <w:t xml:space="preserve">A lakások és helyiségek elidegenítéséről és bérletéről szóló 1993. évi LXXVIII. törvény (a továbbiakban: </w:t>
      </w:r>
      <w:proofErr w:type="spellStart"/>
      <w:r w:rsidRPr="00C27F11">
        <w:t>Ltv</w:t>
      </w:r>
      <w:proofErr w:type="spellEnd"/>
      <w:r w:rsidRPr="00C27F11">
        <w:t xml:space="preserve">.) 3. § (1) bekezdése értelmében a helyi önkormányzat tulajdonában lévő lakásra a tulajdonos önkormányzat rendeletében meghatározott feltételekkel lehet szerződést kötni. Az </w:t>
      </w:r>
      <w:proofErr w:type="spellStart"/>
      <w:r w:rsidRPr="00C27F11">
        <w:t>Ltv</w:t>
      </w:r>
      <w:proofErr w:type="spellEnd"/>
      <w:r w:rsidRPr="00C27F11">
        <w:t>. 36. § (1)-(2) bekezdése értelmében a nem lakás céljára szolgáló helyiség bérletének létrejöttére, a felek jogaira és kötelezettségeire, valamint a bérlet megszűnésére a lakásbérlet szabályait eltérésekkel kell alkalmazni.  Az önkormányzat tulajdonában lévő helyiség bérbeadásának és a bérbeadó hozzájárulásának a feltételeit - az önkormányzati lakásokra vonatkozó szabályok megfelelő alkalmazásával - önkormányzati rendelet határozza meg azzal, hogy a helyiségbér mértékét az önkormányzati rendelet nem szabályozhatja.</w:t>
      </w:r>
    </w:p>
    <w:p w14:paraId="2E09075A" w14:textId="03C0DA65" w:rsidR="0054150E" w:rsidRPr="00C27F11" w:rsidRDefault="0054150E" w:rsidP="0054150E">
      <w:pPr>
        <w:numPr>
          <w:ilvl w:val="0"/>
          <w:numId w:val="0"/>
        </w:numPr>
        <w:autoSpaceDE w:val="0"/>
        <w:autoSpaceDN w:val="0"/>
        <w:adjustRightInd w:val="0"/>
        <w:jc w:val="both"/>
      </w:pPr>
    </w:p>
    <w:p w14:paraId="2C1A3E02" w14:textId="77777777" w:rsidR="0054150E" w:rsidRPr="00C27F11" w:rsidRDefault="004B5145" w:rsidP="004B5145">
      <w:pPr>
        <w:numPr>
          <w:ilvl w:val="0"/>
          <w:numId w:val="0"/>
        </w:numPr>
        <w:adjustRightInd w:val="0"/>
        <w:jc w:val="both"/>
        <w:rPr>
          <w:bCs/>
        </w:rPr>
      </w:pPr>
      <w:r w:rsidRPr="00C27F11">
        <w:rPr>
          <w:bCs/>
        </w:rPr>
        <w:t>A rendelet célja</w:t>
      </w:r>
      <w:r w:rsidR="0054150E" w:rsidRPr="00C27F11">
        <w:rPr>
          <w:bCs/>
        </w:rPr>
        <w:t xml:space="preserve"> az önkormányzati tulajdonú lakások és nem lakáscélú helyiségek hasznosításának feltételeinek meghatározása. </w:t>
      </w:r>
    </w:p>
    <w:p w14:paraId="228CA3C4" w14:textId="77777777" w:rsidR="0054150E" w:rsidRPr="00C27F11" w:rsidRDefault="0054150E" w:rsidP="004B5145">
      <w:pPr>
        <w:numPr>
          <w:ilvl w:val="0"/>
          <w:numId w:val="0"/>
        </w:numPr>
        <w:adjustRightInd w:val="0"/>
        <w:jc w:val="both"/>
        <w:rPr>
          <w:bCs/>
        </w:rPr>
      </w:pPr>
    </w:p>
    <w:p w14:paraId="3E2828F9" w14:textId="77777777" w:rsidR="004B5145" w:rsidRPr="00C27F11" w:rsidRDefault="004B5145" w:rsidP="004B5145">
      <w:pPr>
        <w:numPr>
          <w:ilvl w:val="0"/>
          <w:numId w:val="0"/>
        </w:numPr>
        <w:adjustRightInd w:val="0"/>
        <w:jc w:val="center"/>
        <w:rPr>
          <w:b/>
        </w:rPr>
      </w:pPr>
      <w:r w:rsidRPr="00C27F11">
        <w:rPr>
          <w:b/>
        </w:rPr>
        <w:t>Előzetes hatásvizsgálat</w:t>
      </w:r>
    </w:p>
    <w:p w14:paraId="25B8AA35" w14:textId="77777777" w:rsidR="004B5145" w:rsidRPr="00C27F11" w:rsidRDefault="004B5145" w:rsidP="004B5145">
      <w:pPr>
        <w:numPr>
          <w:ilvl w:val="0"/>
          <w:numId w:val="0"/>
        </w:numPr>
        <w:adjustRightInd w:val="0"/>
        <w:jc w:val="center"/>
        <w:rPr>
          <w:b/>
        </w:rPr>
      </w:pPr>
      <w:r w:rsidRPr="00C27F11">
        <w:rPr>
          <w:b/>
        </w:rPr>
        <w:t>a jogalkotásról szóló 2010. évi CXXX. törvény 17. § (1) bekezdése alapján</w:t>
      </w:r>
    </w:p>
    <w:p w14:paraId="38666D40" w14:textId="77777777" w:rsidR="004B5145" w:rsidRPr="00C27F11" w:rsidRDefault="004B5145" w:rsidP="004B5145">
      <w:pPr>
        <w:numPr>
          <w:ilvl w:val="0"/>
          <w:numId w:val="0"/>
        </w:numPr>
        <w:adjustRightInd w:val="0"/>
        <w:jc w:val="center"/>
        <w:rPr>
          <w:b/>
        </w:rPr>
      </w:pPr>
    </w:p>
    <w:p w14:paraId="4C79FA5B" w14:textId="77777777" w:rsidR="004B5145" w:rsidRPr="00C27F11" w:rsidRDefault="004B5145" w:rsidP="004B5145">
      <w:pPr>
        <w:numPr>
          <w:ilvl w:val="0"/>
          <w:numId w:val="0"/>
        </w:numPr>
        <w:adjustRightInd w:val="0"/>
        <w:rPr>
          <w:b/>
        </w:rPr>
      </w:pPr>
    </w:p>
    <w:p w14:paraId="7E86412F" w14:textId="77777777" w:rsidR="004B5145" w:rsidRPr="00C27F11" w:rsidRDefault="004B5145" w:rsidP="004B5145">
      <w:pPr>
        <w:numPr>
          <w:ilvl w:val="0"/>
          <w:numId w:val="0"/>
        </w:numPr>
        <w:adjustRightInd w:val="0"/>
        <w:rPr>
          <w:b/>
        </w:rPr>
      </w:pPr>
      <w:r w:rsidRPr="00C27F11">
        <w:rPr>
          <w:b/>
        </w:rPr>
        <w:t>A rendelet-tervezet címe:</w:t>
      </w:r>
    </w:p>
    <w:p w14:paraId="7F7F96E4" w14:textId="44A2FC7E" w:rsidR="004B5145" w:rsidRPr="00C27F11" w:rsidRDefault="004B5145" w:rsidP="000A7A07">
      <w:pPr>
        <w:numPr>
          <w:ilvl w:val="0"/>
          <w:numId w:val="0"/>
        </w:numPr>
        <w:jc w:val="both"/>
      </w:pPr>
      <w:r w:rsidRPr="00C27F11">
        <w:t xml:space="preserve">Szada Nagyközség Önkormányzat Képviselő-testületének </w:t>
      </w:r>
      <w:r w:rsidR="000A7A07" w:rsidRPr="00C27F11">
        <w:t xml:space="preserve">az Önkormányzat tulajdonában álló lakások és nem lakás céljára szolgáló helyiségek hasznosításának szabályairól </w:t>
      </w:r>
      <w:r w:rsidRPr="00C27F11">
        <w:t xml:space="preserve">szóló …/2020. </w:t>
      </w:r>
      <w:proofErr w:type="gramStart"/>
      <w:r w:rsidRPr="00C27F11">
        <w:t>( .</w:t>
      </w:r>
      <w:proofErr w:type="gramEnd"/>
      <w:r w:rsidRPr="00C27F11">
        <w:t xml:space="preserve"> ) önkormányzati rendelete</w:t>
      </w:r>
    </w:p>
    <w:p w14:paraId="5CCC9B8B" w14:textId="77777777" w:rsidR="004B5145" w:rsidRPr="00C27F11" w:rsidRDefault="004B5145" w:rsidP="004B5145">
      <w:pPr>
        <w:numPr>
          <w:ilvl w:val="0"/>
          <w:numId w:val="0"/>
        </w:numPr>
        <w:jc w:val="both"/>
        <w:outlineLvl w:val="0"/>
        <w:rPr>
          <w:highlight w:val="yellow"/>
        </w:rPr>
      </w:pPr>
    </w:p>
    <w:p w14:paraId="349EFAC8" w14:textId="754B4741" w:rsidR="006D5CCF" w:rsidRPr="00955739" w:rsidRDefault="004B5145" w:rsidP="006D5CCF">
      <w:pPr>
        <w:numPr>
          <w:ilvl w:val="0"/>
          <w:numId w:val="0"/>
        </w:numPr>
        <w:jc w:val="both"/>
      </w:pPr>
      <w:r w:rsidRPr="00C27F11">
        <w:rPr>
          <w:b/>
        </w:rPr>
        <w:t>Társadalmi-gazdasági hatása</w:t>
      </w:r>
      <w:r w:rsidRPr="00C27F11">
        <w:t xml:space="preserve">: </w:t>
      </w:r>
      <w:r w:rsidR="006D5CCF">
        <w:t xml:space="preserve">A bérlakások, illetve a nem lakáscélú helyiségek bérleményként történő hasznosítása esetén </w:t>
      </w:r>
      <w:r w:rsidR="006D5CCF">
        <w:t xml:space="preserve">a helyi lakosok esteleges lakhatása </w:t>
      </w:r>
      <w:proofErr w:type="spellStart"/>
      <w:r w:rsidR="00BA7C1B">
        <w:t>biztosítottá</w:t>
      </w:r>
      <w:proofErr w:type="spellEnd"/>
      <w:r w:rsidR="00BA7C1B">
        <w:t xml:space="preserve"> </w:t>
      </w:r>
      <w:r w:rsidR="006D5CCF">
        <w:t>válik, illetve a helyi lakosok a piacon helyben friss élelmiszerárú</w:t>
      </w:r>
      <w:r w:rsidR="00BA7C1B">
        <w:t>hoz juthatnak</w:t>
      </w:r>
      <w:r w:rsidR="006D5CCF">
        <w:t xml:space="preserve">. </w:t>
      </w:r>
    </w:p>
    <w:p w14:paraId="1855D1A4" w14:textId="52078A92" w:rsidR="00395F8F" w:rsidRPr="00955739" w:rsidRDefault="00395F8F" w:rsidP="00395F8F">
      <w:pPr>
        <w:numPr>
          <w:ilvl w:val="0"/>
          <w:numId w:val="0"/>
        </w:numPr>
        <w:jc w:val="both"/>
      </w:pPr>
    </w:p>
    <w:p w14:paraId="5870CE26" w14:textId="28468668" w:rsidR="004B5145" w:rsidRPr="00C27F11" w:rsidRDefault="004B5145" w:rsidP="000A7A07">
      <w:pPr>
        <w:numPr>
          <w:ilvl w:val="0"/>
          <w:numId w:val="0"/>
        </w:numPr>
        <w:shd w:val="clear" w:color="auto" w:fill="FFFFFF" w:themeFill="background1"/>
        <w:adjustRightInd w:val="0"/>
        <w:jc w:val="both"/>
      </w:pPr>
      <w:r w:rsidRPr="00C27F11">
        <w:rPr>
          <w:b/>
        </w:rPr>
        <w:t>Költségvetési hatása:</w:t>
      </w:r>
      <w:r w:rsidRPr="00C27F11">
        <w:t xml:space="preserve"> </w:t>
      </w:r>
      <w:r w:rsidR="006D5CCF">
        <w:t xml:space="preserve">A bérlakások, illetve a nem lakáscélú helyiségek bérleményként történő hasznosítása esetén az Önkormányzatnak folyamatos bevétele keletkezik. </w:t>
      </w:r>
    </w:p>
    <w:p w14:paraId="7AA16802" w14:textId="77777777" w:rsidR="004B5145" w:rsidRPr="00C27F11" w:rsidRDefault="004B5145" w:rsidP="000A7A07">
      <w:pPr>
        <w:numPr>
          <w:ilvl w:val="0"/>
          <w:numId w:val="0"/>
        </w:numPr>
        <w:shd w:val="clear" w:color="auto" w:fill="FFFFFF" w:themeFill="background1"/>
        <w:adjustRightInd w:val="0"/>
        <w:jc w:val="both"/>
        <w:rPr>
          <w:b/>
        </w:rPr>
      </w:pPr>
    </w:p>
    <w:p w14:paraId="1D201D9F" w14:textId="43D24765" w:rsidR="004B5145" w:rsidRPr="00C27F11" w:rsidRDefault="004B5145" w:rsidP="000A7A07">
      <w:pPr>
        <w:numPr>
          <w:ilvl w:val="0"/>
          <w:numId w:val="0"/>
        </w:numPr>
        <w:shd w:val="clear" w:color="auto" w:fill="FFFFFF" w:themeFill="background1"/>
        <w:adjustRightInd w:val="0"/>
        <w:jc w:val="both"/>
      </w:pPr>
      <w:r w:rsidRPr="00C27F11">
        <w:rPr>
          <w:b/>
        </w:rPr>
        <w:t>Környezeti, egészségi következményei</w:t>
      </w:r>
      <w:r w:rsidRPr="00C27F11">
        <w:t xml:space="preserve">: </w:t>
      </w:r>
      <w:r w:rsidR="00FE4B81">
        <w:t>Nem releváns.</w:t>
      </w:r>
    </w:p>
    <w:p w14:paraId="741D3134" w14:textId="77777777" w:rsidR="004B5145" w:rsidRPr="00C27F11" w:rsidRDefault="004B5145" w:rsidP="000A7A07">
      <w:pPr>
        <w:numPr>
          <w:ilvl w:val="0"/>
          <w:numId w:val="0"/>
        </w:numPr>
        <w:shd w:val="clear" w:color="auto" w:fill="FFFFFF" w:themeFill="background1"/>
        <w:adjustRightInd w:val="0"/>
        <w:jc w:val="both"/>
      </w:pPr>
    </w:p>
    <w:p w14:paraId="1EF58CEE" w14:textId="6DFC6979" w:rsidR="004B5145" w:rsidRPr="00C27F11" w:rsidRDefault="004B5145" w:rsidP="000A7A07">
      <w:pPr>
        <w:numPr>
          <w:ilvl w:val="0"/>
          <w:numId w:val="0"/>
        </w:numPr>
        <w:shd w:val="clear" w:color="auto" w:fill="FFFFFF" w:themeFill="background1"/>
        <w:adjustRightInd w:val="0"/>
        <w:jc w:val="both"/>
      </w:pPr>
      <w:r w:rsidRPr="00C27F11">
        <w:rPr>
          <w:b/>
        </w:rPr>
        <w:t>Adminisztratív terheket befolyásoló hatása</w:t>
      </w:r>
      <w:r w:rsidRPr="00C27F11">
        <w:t>: A</w:t>
      </w:r>
      <w:r w:rsidR="006E7CB6">
        <w:t>z a</w:t>
      </w:r>
      <w:r w:rsidRPr="00C27F11">
        <w:t xml:space="preserve">dminisztratív terhek </w:t>
      </w:r>
      <w:r w:rsidR="006E7CB6">
        <w:t xml:space="preserve">egyértelmű </w:t>
      </w:r>
      <w:r w:rsidRPr="00C27F11">
        <w:t>növeked</w:t>
      </w:r>
      <w:r w:rsidR="006E7CB6">
        <w:t>ése várható</w:t>
      </w:r>
      <w:r w:rsidRPr="00C27F11">
        <w:t xml:space="preserve">. </w:t>
      </w:r>
    </w:p>
    <w:p w14:paraId="4D2C55CF" w14:textId="77777777" w:rsidR="004B5145" w:rsidRPr="00C27F11" w:rsidRDefault="004B5145" w:rsidP="000A7A07">
      <w:pPr>
        <w:numPr>
          <w:ilvl w:val="0"/>
          <w:numId w:val="0"/>
        </w:numPr>
        <w:shd w:val="clear" w:color="auto" w:fill="FFFFFF" w:themeFill="background1"/>
        <w:adjustRightInd w:val="0"/>
      </w:pPr>
    </w:p>
    <w:p w14:paraId="38E4CDC0" w14:textId="77777777" w:rsidR="004B5145" w:rsidRPr="00C27F11" w:rsidRDefault="004B5145" w:rsidP="000A7A07">
      <w:pPr>
        <w:numPr>
          <w:ilvl w:val="0"/>
          <w:numId w:val="0"/>
        </w:numPr>
        <w:shd w:val="clear" w:color="auto" w:fill="FFFFFF" w:themeFill="background1"/>
        <w:adjustRightInd w:val="0"/>
      </w:pPr>
      <w:r w:rsidRPr="00C27F11">
        <w:rPr>
          <w:b/>
        </w:rPr>
        <w:t>Egyéb hatása</w:t>
      </w:r>
      <w:r w:rsidRPr="00C27F11">
        <w:t>: nincs</w:t>
      </w:r>
    </w:p>
    <w:p w14:paraId="3CB619A3" w14:textId="77777777" w:rsidR="004B5145" w:rsidRPr="00C27F11" w:rsidRDefault="004B5145" w:rsidP="000A7A07">
      <w:pPr>
        <w:numPr>
          <w:ilvl w:val="0"/>
          <w:numId w:val="0"/>
        </w:numPr>
        <w:shd w:val="clear" w:color="auto" w:fill="FFFFFF" w:themeFill="background1"/>
        <w:adjustRightInd w:val="0"/>
      </w:pPr>
    </w:p>
    <w:p w14:paraId="310268B8" w14:textId="77777777" w:rsidR="004B5145" w:rsidRPr="00C27F11" w:rsidRDefault="004B5145" w:rsidP="000A7A07">
      <w:pPr>
        <w:numPr>
          <w:ilvl w:val="0"/>
          <w:numId w:val="0"/>
        </w:numPr>
        <w:shd w:val="clear" w:color="auto" w:fill="FFFFFF" w:themeFill="background1"/>
        <w:adjustRightInd w:val="0"/>
        <w:jc w:val="both"/>
        <w:rPr>
          <w:bCs/>
        </w:rPr>
      </w:pPr>
      <w:r w:rsidRPr="00C27F11">
        <w:rPr>
          <w:b/>
        </w:rPr>
        <w:t xml:space="preserve">A rendelet megalkotását szükségessége, a rendelet megalkotásának elmaradása: </w:t>
      </w:r>
      <w:r w:rsidRPr="00C27F11">
        <w:rPr>
          <w:bCs/>
        </w:rPr>
        <w:t>nincs jogalkotási kötelezettség</w:t>
      </w:r>
    </w:p>
    <w:p w14:paraId="447820E7" w14:textId="77777777" w:rsidR="004B5145" w:rsidRPr="00C27F11" w:rsidRDefault="004B5145" w:rsidP="000A7A07">
      <w:pPr>
        <w:numPr>
          <w:ilvl w:val="0"/>
          <w:numId w:val="0"/>
        </w:numPr>
        <w:shd w:val="clear" w:color="auto" w:fill="FFFFFF" w:themeFill="background1"/>
        <w:adjustRightInd w:val="0"/>
        <w:jc w:val="both"/>
      </w:pPr>
    </w:p>
    <w:p w14:paraId="4F931163" w14:textId="77777777" w:rsidR="004B5145" w:rsidRPr="00C27F11" w:rsidRDefault="004B5145" w:rsidP="000A7A07">
      <w:pPr>
        <w:numPr>
          <w:ilvl w:val="0"/>
          <w:numId w:val="0"/>
        </w:numPr>
        <w:shd w:val="clear" w:color="auto" w:fill="FFFFFF" w:themeFill="background1"/>
        <w:adjustRightInd w:val="0"/>
      </w:pPr>
      <w:r w:rsidRPr="00C27F11">
        <w:t xml:space="preserve"> </w:t>
      </w:r>
      <w:r w:rsidRPr="00C27F11">
        <w:rPr>
          <w:b/>
        </w:rPr>
        <w:t>A rendelet alkalmazásához szükséges feltételek</w:t>
      </w:r>
      <w:r w:rsidRPr="00C27F11">
        <w:t>:</w:t>
      </w:r>
    </w:p>
    <w:p w14:paraId="580EEA24" w14:textId="06381508" w:rsidR="004B5145" w:rsidRPr="00C27F11" w:rsidRDefault="004B5145" w:rsidP="000A7A07">
      <w:pPr>
        <w:numPr>
          <w:ilvl w:val="0"/>
          <w:numId w:val="0"/>
        </w:numPr>
        <w:shd w:val="clear" w:color="auto" w:fill="FFFFFF" w:themeFill="background1"/>
        <w:adjustRightInd w:val="0"/>
      </w:pPr>
      <w:r w:rsidRPr="00C27F11">
        <w:t xml:space="preserve">- személyi: </w:t>
      </w:r>
      <w:r w:rsidR="006E7CB6">
        <w:t xml:space="preserve">még nem áll </w:t>
      </w:r>
      <w:r w:rsidRPr="00C27F11">
        <w:t xml:space="preserve">rendelkezésre </w:t>
      </w:r>
    </w:p>
    <w:p w14:paraId="4F39457D" w14:textId="702EEBF8" w:rsidR="004B5145" w:rsidRPr="00C27F11" w:rsidRDefault="004B5145" w:rsidP="000A7A07">
      <w:pPr>
        <w:numPr>
          <w:ilvl w:val="0"/>
          <w:numId w:val="0"/>
        </w:numPr>
        <w:shd w:val="clear" w:color="auto" w:fill="FFFFFF" w:themeFill="background1"/>
        <w:adjustRightInd w:val="0"/>
      </w:pPr>
      <w:r w:rsidRPr="00C27F11">
        <w:t xml:space="preserve">- szervezeti: </w:t>
      </w:r>
      <w:r w:rsidR="006E7CB6">
        <w:t xml:space="preserve">még nem áll </w:t>
      </w:r>
      <w:r w:rsidRPr="00C27F11">
        <w:t xml:space="preserve">rendelkezésre </w:t>
      </w:r>
    </w:p>
    <w:p w14:paraId="632BA127" w14:textId="77777777" w:rsidR="004B5145" w:rsidRPr="00C27F11" w:rsidRDefault="004B5145" w:rsidP="000A7A07">
      <w:pPr>
        <w:numPr>
          <w:ilvl w:val="0"/>
          <w:numId w:val="0"/>
        </w:numPr>
        <w:shd w:val="clear" w:color="auto" w:fill="FFFFFF" w:themeFill="background1"/>
        <w:adjustRightInd w:val="0"/>
      </w:pPr>
      <w:r w:rsidRPr="00C27F11">
        <w:t>- tárgyi: rendelkezésre áll</w:t>
      </w:r>
    </w:p>
    <w:p w14:paraId="4D83D940" w14:textId="355336AF" w:rsidR="00110E27" w:rsidRPr="00C27F11" w:rsidRDefault="004B5145" w:rsidP="000A7A07">
      <w:pPr>
        <w:numPr>
          <w:ilvl w:val="0"/>
          <w:numId w:val="0"/>
        </w:numPr>
        <w:shd w:val="clear" w:color="auto" w:fill="FFFFFF" w:themeFill="background1"/>
        <w:adjustRightInd w:val="0"/>
      </w:pPr>
      <w:r w:rsidRPr="00C27F11">
        <w:t xml:space="preserve">- pénzügyi: </w:t>
      </w:r>
      <w:r w:rsidR="006E7CB6">
        <w:t xml:space="preserve">részben áll </w:t>
      </w:r>
      <w:r w:rsidRPr="00C27F11">
        <w:t xml:space="preserve">rendelkezésre </w:t>
      </w:r>
    </w:p>
    <w:sectPr w:rsidR="00110E27" w:rsidRPr="00C27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B481C" w14:textId="77777777" w:rsidR="0020512B" w:rsidRDefault="0020512B" w:rsidP="0020512B">
      <w:r>
        <w:separator/>
      </w:r>
    </w:p>
  </w:endnote>
  <w:endnote w:type="continuationSeparator" w:id="0">
    <w:p w14:paraId="250FEB2F" w14:textId="77777777" w:rsidR="0020512B" w:rsidRDefault="0020512B" w:rsidP="0020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0880A" w14:textId="77777777" w:rsidR="00BB6A59" w:rsidRDefault="00441D96" w:rsidP="001269C1">
    <w:pPr>
      <w:pStyle w:val="llb"/>
      <w:framePr w:wrap="around" w:vAnchor="text" w:hAnchor="margin" w:xAlign="center" w:y="1"/>
      <w:numPr>
        <w:ilvl w:val="8"/>
        <w:numId w:val="3"/>
      </w:numPr>
      <w:tabs>
        <w:tab w:val="clear" w:pos="360"/>
      </w:tabs>
      <w:ind w:left="6480" w:hanging="180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94FD494" w14:textId="77777777" w:rsidR="00BB6A59" w:rsidRDefault="00B96A16" w:rsidP="001269C1">
    <w:pPr>
      <w:pStyle w:val="llb"/>
      <w:numPr>
        <w:ilvl w:val="8"/>
        <w:numId w:val="3"/>
      </w:numPr>
      <w:tabs>
        <w:tab w:val="clear" w:pos="360"/>
      </w:tabs>
      <w:ind w:left="6480" w:hanging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443FF" w14:textId="77777777" w:rsidR="00BB6A59" w:rsidRDefault="00B96A16" w:rsidP="001337E6">
    <w:pPr>
      <w:pStyle w:val="llb"/>
      <w:numPr>
        <w:ilvl w:val="0"/>
        <w:numId w:val="0"/>
      </w:num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BC321" w14:textId="77777777" w:rsidR="00B96A16" w:rsidRDefault="00B96A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03716" w14:textId="77777777" w:rsidR="0020512B" w:rsidRDefault="0020512B" w:rsidP="0020512B">
      <w:r>
        <w:separator/>
      </w:r>
    </w:p>
  </w:footnote>
  <w:footnote w:type="continuationSeparator" w:id="0">
    <w:p w14:paraId="781D6F5F" w14:textId="77777777" w:rsidR="0020512B" w:rsidRDefault="0020512B" w:rsidP="00205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98821" w14:textId="77777777" w:rsidR="00B96A16" w:rsidRDefault="00B96A1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F0D47" w14:textId="0DD57702" w:rsidR="009B0E85" w:rsidRPr="00B96A16" w:rsidRDefault="00B96A16" w:rsidP="00B96A16">
    <w:pPr>
      <w:pStyle w:val="lfej"/>
      <w:numPr>
        <w:ilvl w:val="0"/>
        <w:numId w:val="0"/>
      </w:numPr>
      <w:ind w:left="360" w:hanging="360"/>
      <w:jc w:val="right"/>
      <w:rPr>
        <w:b/>
        <w:bCs/>
        <w:sz w:val="20"/>
        <w:szCs w:val="20"/>
      </w:rPr>
    </w:pPr>
    <w:r w:rsidRPr="00B96A16">
      <w:rPr>
        <w:b/>
        <w:bCs/>
        <w:sz w:val="20"/>
        <w:szCs w:val="20"/>
      </w:rPr>
      <w:t xml:space="preserve">3. sz. melléklet </w:t>
    </w:r>
  </w:p>
  <w:p w14:paraId="51433A74" w14:textId="18184A65" w:rsidR="00B96A16" w:rsidRPr="00B96A16" w:rsidRDefault="00B96A16" w:rsidP="00B96A16">
    <w:pPr>
      <w:pStyle w:val="lfej"/>
      <w:numPr>
        <w:ilvl w:val="0"/>
        <w:numId w:val="0"/>
      </w:numPr>
      <w:ind w:left="360" w:hanging="360"/>
      <w:jc w:val="right"/>
      <w:rPr>
        <w:b/>
        <w:bCs/>
        <w:sz w:val="20"/>
        <w:szCs w:val="20"/>
      </w:rPr>
    </w:pPr>
    <w:r w:rsidRPr="00B96A16">
      <w:rPr>
        <w:b/>
        <w:bCs/>
        <w:sz w:val="20"/>
        <w:szCs w:val="20"/>
      </w:rPr>
      <w:t>(a 78/2020. sz. előterjesztéshez)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C03B6" w14:textId="77777777" w:rsidR="00B96A16" w:rsidRDefault="00B96A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3378"/>
    <w:multiLevelType w:val="hybridMultilevel"/>
    <w:tmpl w:val="7AE2C546"/>
    <w:lvl w:ilvl="0" w:tplc="81C4CB2E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30803"/>
    <w:multiLevelType w:val="singleLevel"/>
    <w:tmpl w:val="004E2A8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D96A53"/>
    <w:multiLevelType w:val="hybridMultilevel"/>
    <w:tmpl w:val="40682BD2"/>
    <w:lvl w:ilvl="0" w:tplc="70DAE378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u w:val="no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7E5485"/>
    <w:multiLevelType w:val="hybridMultilevel"/>
    <w:tmpl w:val="BFCEF2E0"/>
    <w:lvl w:ilvl="0" w:tplc="1B08794A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E164F"/>
    <w:multiLevelType w:val="hybridMultilevel"/>
    <w:tmpl w:val="0A2C9C40"/>
    <w:lvl w:ilvl="0" w:tplc="D278F3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0505E"/>
    <w:multiLevelType w:val="hybridMultilevel"/>
    <w:tmpl w:val="BE2E9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1C39"/>
    <w:multiLevelType w:val="hybridMultilevel"/>
    <w:tmpl w:val="4DF8B39C"/>
    <w:lvl w:ilvl="0" w:tplc="E10AE82A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072A9"/>
    <w:multiLevelType w:val="hybridMultilevel"/>
    <w:tmpl w:val="C8169E80"/>
    <w:lvl w:ilvl="0" w:tplc="0572494E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12A8A"/>
    <w:multiLevelType w:val="singleLevel"/>
    <w:tmpl w:val="C9A6620E"/>
    <w:lvl w:ilvl="0">
      <w:start w:val="2"/>
      <w:numFmt w:val="decimal"/>
      <w:lvlText w:val="(%1) 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9" w15:restartNumberingAfterBreak="0">
    <w:nsid w:val="36465779"/>
    <w:multiLevelType w:val="hybridMultilevel"/>
    <w:tmpl w:val="1C66D156"/>
    <w:lvl w:ilvl="0" w:tplc="4D30BA4E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u w:val="no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2E1536">
      <w:start w:val="1"/>
      <w:numFmt w:val="lowerRoman"/>
      <w:pStyle w:val="Norml"/>
      <w:lvlText w:val="%9.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39AC316A"/>
    <w:multiLevelType w:val="hybridMultilevel"/>
    <w:tmpl w:val="4FE6AEA0"/>
    <w:lvl w:ilvl="0" w:tplc="A490B6CE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D4EF6"/>
    <w:multiLevelType w:val="hybridMultilevel"/>
    <w:tmpl w:val="08E0EA7C"/>
    <w:lvl w:ilvl="0" w:tplc="2E0C0E08">
      <w:start w:val="1"/>
      <w:numFmt w:val="lowerLetter"/>
      <w:lvlText w:val="%1)"/>
      <w:lvlJc w:val="left"/>
      <w:pPr>
        <w:ind w:left="1003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7D45CEC"/>
    <w:multiLevelType w:val="hybridMultilevel"/>
    <w:tmpl w:val="4642B84A"/>
    <w:lvl w:ilvl="0" w:tplc="81C4CB2E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C66116"/>
    <w:multiLevelType w:val="hybridMultilevel"/>
    <w:tmpl w:val="B0A2D1D6"/>
    <w:lvl w:ilvl="0" w:tplc="8AE04B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65707"/>
    <w:multiLevelType w:val="hybridMultilevel"/>
    <w:tmpl w:val="E21004A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034E95"/>
    <w:multiLevelType w:val="singleLevel"/>
    <w:tmpl w:val="DDD033C6"/>
    <w:lvl w:ilvl="0">
      <w:start w:val="1"/>
      <w:numFmt w:val="decimal"/>
      <w:pStyle w:val="lfej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5BA76ABD"/>
    <w:multiLevelType w:val="hybridMultilevel"/>
    <w:tmpl w:val="2F6E07EE"/>
    <w:lvl w:ilvl="0" w:tplc="735ADB1E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3F5EB0"/>
    <w:multiLevelType w:val="hybridMultilevel"/>
    <w:tmpl w:val="8D4C0714"/>
    <w:lvl w:ilvl="0" w:tplc="450AE986">
      <w:start w:val="1"/>
      <w:numFmt w:val="decimal"/>
      <w:lvlText w:val="%1."/>
      <w:lvlJc w:val="left"/>
      <w:pPr>
        <w:ind w:left="683" w:hanging="307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hu-HU" w:eastAsia="hu-HU" w:bidi="hu-HU"/>
      </w:rPr>
    </w:lvl>
    <w:lvl w:ilvl="1" w:tplc="F55EB2D0">
      <w:start w:val="1"/>
      <w:numFmt w:val="decimal"/>
      <w:lvlText w:val="%2."/>
      <w:lvlJc w:val="left"/>
      <w:pPr>
        <w:ind w:left="1108" w:hanging="428"/>
      </w:pPr>
      <w:rPr>
        <w:rFonts w:ascii="Times New Roman" w:eastAsia="Times New Roman" w:hAnsi="Times New Roman" w:cs="Times New Roman"/>
        <w:spacing w:val="-30"/>
        <w:w w:val="99"/>
        <w:sz w:val="24"/>
        <w:szCs w:val="24"/>
        <w:lang w:val="hu-HU" w:eastAsia="hu-HU" w:bidi="hu-HU"/>
      </w:rPr>
    </w:lvl>
    <w:lvl w:ilvl="2" w:tplc="9CC257B0">
      <w:numFmt w:val="bullet"/>
      <w:lvlText w:val="•"/>
      <w:lvlJc w:val="left"/>
      <w:pPr>
        <w:ind w:left="1100" w:hanging="428"/>
      </w:pPr>
      <w:rPr>
        <w:rFonts w:hint="default"/>
        <w:lang w:val="hu-HU" w:eastAsia="hu-HU" w:bidi="hu-HU"/>
      </w:rPr>
    </w:lvl>
    <w:lvl w:ilvl="3" w:tplc="630AD3F8">
      <w:numFmt w:val="bullet"/>
      <w:lvlText w:val="•"/>
      <w:lvlJc w:val="left"/>
      <w:pPr>
        <w:ind w:left="2143" w:hanging="428"/>
      </w:pPr>
      <w:rPr>
        <w:rFonts w:hint="default"/>
        <w:lang w:val="hu-HU" w:eastAsia="hu-HU" w:bidi="hu-HU"/>
      </w:rPr>
    </w:lvl>
    <w:lvl w:ilvl="4" w:tplc="52C6E2D0">
      <w:numFmt w:val="bullet"/>
      <w:lvlText w:val="•"/>
      <w:lvlJc w:val="left"/>
      <w:pPr>
        <w:ind w:left="3186" w:hanging="428"/>
      </w:pPr>
      <w:rPr>
        <w:rFonts w:hint="default"/>
        <w:lang w:val="hu-HU" w:eastAsia="hu-HU" w:bidi="hu-HU"/>
      </w:rPr>
    </w:lvl>
    <w:lvl w:ilvl="5" w:tplc="ECF2C6A4">
      <w:numFmt w:val="bullet"/>
      <w:lvlText w:val="•"/>
      <w:lvlJc w:val="left"/>
      <w:pPr>
        <w:ind w:left="4229" w:hanging="428"/>
      </w:pPr>
      <w:rPr>
        <w:rFonts w:hint="default"/>
        <w:lang w:val="hu-HU" w:eastAsia="hu-HU" w:bidi="hu-HU"/>
      </w:rPr>
    </w:lvl>
    <w:lvl w:ilvl="6" w:tplc="2ED02F48">
      <w:numFmt w:val="bullet"/>
      <w:lvlText w:val="•"/>
      <w:lvlJc w:val="left"/>
      <w:pPr>
        <w:ind w:left="5273" w:hanging="428"/>
      </w:pPr>
      <w:rPr>
        <w:rFonts w:hint="default"/>
        <w:lang w:val="hu-HU" w:eastAsia="hu-HU" w:bidi="hu-HU"/>
      </w:rPr>
    </w:lvl>
    <w:lvl w:ilvl="7" w:tplc="56B0FD3C">
      <w:numFmt w:val="bullet"/>
      <w:lvlText w:val="•"/>
      <w:lvlJc w:val="left"/>
      <w:pPr>
        <w:ind w:left="6316" w:hanging="428"/>
      </w:pPr>
      <w:rPr>
        <w:rFonts w:hint="default"/>
        <w:lang w:val="hu-HU" w:eastAsia="hu-HU" w:bidi="hu-HU"/>
      </w:rPr>
    </w:lvl>
    <w:lvl w:ilvl="8" w:tplc="AC6401CA">
      <w:numFmt w:val="bullet"/>
      <w:lvlText w:val="•"/>
      <w:lvlJc w:val="left"/>
      <w:pPr>
        <w:ind w:left="7359" w:hanging="428"/>
      </w:pPr>
      <w:rPr>
        <w:rFonts w:hint="default"/>
        <w:lang w:val="hu-HU" w:eastAsia="hu-HU" w:bidi="hu-HU"/>
      </w:rPr>
    </w:lvl>
  </w:abstractNum>
  <w:abstractNum w:abstractNumId="18" w15:restartNumberingAfterBreak="0">
    <w:nsid w:val="68183DF3"/>
    <w:multiLevelType w:val="hybridMultilevel"/>
    <w:tmpl w:val="C2283252"/>
    <w:lvl w:ilvl="0" w:tplc="A2D657FE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D1CAE2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/>
        <w:iCs/>
        <w:sz w:val="22"/>
        <w:u w:val="none"/>
      </w:rPr>
    </w:lvl>
    <w:lvl w:ilvl="2" w:tplc="030E6FEA">
      <w:start w:val="1"/>
      <w:numFmt w:val="decimal"/>
      <w:lvlText w:val="(%3) "/>
      <w:legacy w:legacy="1" w:legacySpace="0" w:legacyIndent="283"/>
      <w:lvlJc w:val="left"/>
      <w:pPr>
        <w:ind w:left="2263" w:hanging="283"/>
      </w:pPr>
      <w:rPr>
        <w:rFonts w:ascii="Arial" w:hAnsi="Arial" w:hint="default"/>
        <w:b w:val="0"/>
        <w:i w:val="0"/>
        <w:sz w:val="22"/>
        <w:u w:val="none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4434A3"/>
    <w:multiLevelType w:val="singleLevel"/>
    <w:tmpl w:val="3B9C2BA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70A823D1"/>
    <w:multiLevelType w:val="hybridMultilevel"/>
    <w:tmpl w:val="0158E32A"/>
    <w:lvl w:ilvl="0" w:tplc="86FCFF26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5D080B"/>
    <w:multiLevelType w:val="hybridMultilevel"/>
    <w:tmpl w:val="95B246D6"/>
    <w:lvl w:ilvl="0" w:tplc="F5E01EFC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u w:val="no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F86E0B"/>
    <w:multiLevelType w:val="hybridMultilevel"/>
    <w:tmpl w:val="8B721742"/>
    <w:lvl w:ilvl="0" w:tplc="89A640E8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07951"/>
    <w:multiLevelType w:val="hybridMultilevel"/>
    <w:tmpl w:val="34B442B6"/>
    <w:lvl w:ilvl="0" w:tplc="B158F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 w:tplc="030E6FEA">
      <w:start w:val="1"/>
      <w:numFmt w:val="decimal"/>
      <w:lvlText w:val="(%2) "/>
      <w:legacy w:legacy="1" w:legacySpace="360" w:legacyIndent="283"/>
      <w:lvlJc w:val="left"/>
      <w:pPr>
        <w:ind w:left="1363" w:hanging="283"/>
      </w:pPr>
      <w:rPr>
        <w:rFonts w:ascii="Arial" w:hAnsi="Arial" w:hint="default"/>
        <w:b w:val="0"/>
        <w:i w:val="0"/>
        <w:sz w:val="22"/>
        <w:u w:val="no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8"/>
  </w:num>
  <w:num w:numId="5">
    <w:abstractNumId w:val="9"/>
  </w:num>
  <w:num w:numId="6">
    <w:abstractNumId w:val="23"/>
  </w:num>
  <w:num w:numId="7">
    <w:abstractNumId w:val="3"/>
  </w:num>
  <w:num w:numId="8">
    <w:abstractNumId w:val="4"/>
  </w:num>
  <w:num w:numId="9">
    <w:abstractNumId w:val="22"/>
  </w:num>
  <w:num w:numId="10">
    <w:abstractNumId w:val="16"/>
  </w:num>
  <w:num w:numId="11">
    <w:abstractNumId w:val="10"/>
  </w:num>
  <w:num w:numId="12">
    <w:abstractNumId w:val="21"/>
  </w:num>
  <w:num w:numId="13">
    <w:abstractNumId w:val="12"/>
  </w:num>
  <w:num w:numId="14">
    <w:abstractNumId w:val="18"/>
  </w:num>
  <w:num w:numId="15">
    <w:abstractNumId w:val="2"/>
  </w:num>
  <w:num w:numId="16">
    <w:abstractNumId w:val="7"/>
  </w:num>
  <w:num w:numId="17">
    <w:abstractNumId w:val="20"/>
  </w:num>
  <w:num w:numId="18">
    <w:abstractNumId w:val="6"/>
  </w:num>
  <w:num w:numId="19">
    <w:abstractNumId w:val="0"/>
  </w:num>
  <w:num w:numId="20">
    <w:abstractNumId w:val="14"/>
  </w:num>
  <w:num w:numId="21">
    <w:abstractNumId w:val="13"/>
  </w:num>
  <w:num w:numId="22">
    <w:abstractNumId w:val="5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2B"/>
    <w:rsid w:val="00020B49"/>
    <w:rsid w:val="00023E57"/>
    <w:rsid w:val="00036014"/>
    <w:rsid w:val="000A7A07"/>
    <w:rsid w:val="00110E27"/>
    <w:rsid w:val="0020512B"/>
    <w:rsid w:val="00283F74"/>
    <w:rsid w:val="002C3422"/>
    <w:rsid w:val="00387392"/>
    <w:rsid w:val="00391D36"/>
    <w:rsid w:val="00395F8F"/>
    <w:rsid w:val="003F6A28"/>
    <w:rsid w:val="00441D96"/>
    <w:rsid w:val="004B5145"/>
    <w:rsid w:val="00505881"/>
    <w:rsid w:val="0054150E"/>
    <w:rsid w:val="006D5CCF"/>
    <w:rsid w:val="006E7CB6"/>
    <w:rsid w:val="00763CCE"/>
    <w:rsid w:val="008C59EA"/>
    <w:rsid w:val="009A7B9B"/>
    <w:rsid w:val="00AA5FE8"/>
    <w:rsid w:val="00B021EF"/>
    <w:rsid w:val="00B24039"/>
    <w:rsid w:val="00B349F7"/>
    <w:rsid w:val="00B35294"/>
    <w:rsid w:val="00B96A16"/>
    <w:rsid w:val="00BA7745"/>
    <w:rsid w:val="00BA7C1B"/>
    <w:rsid w:val="00C27F11"/>
    <w:rsid w:val="00CD1DF7"/>
    <w:rsid w:val="00D57AA8"/>
    <w:rsid w:val="00DF4FF9"/>
    <w:rsid w:val="00E10717"/>
    <w:rsid w:val="00E4045F"/>
    <w:rsid w:val="00ED2042"/>
    <w:rsid w:val="00FC0714"/>
    <w:rsid w:val="00FC2091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51E08B"/>
  <w15:chartTrackingRefBased/>
  <w15:docId w15:val="{2B0EC466-2E11-4430-B8D4-DAE91C44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512B"/>
    <w:pPr>
      <w:numPr>
        <w:ilvl w:val="8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2051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0512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20512B"/>
  </w:style>
  <w:style w:type="paragraph" w:styleId="Listaszerbekezds">
    <w:name w:val="List Paragraph"/>
    <w:basedOn w:val="Norml"/>
    <w:uiPriority w:val="34"/>
    <w:qFormat/>
    <w:rsid w:val="0020512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0512B"/>
    <w:pPr>
      <w:numPr>
        <w:ilvl w:val="0"/>
        <w:numId w:val="3"/>
      </w:numPr>
      <w:tabs>
        <w:tab w:val="clear" w:pos="360"/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512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nhideWhenUsed/>
    <w:rsid w:val="0020512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0512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20512B"/>
    <w:rPr>
      <w:vertAlign w:val="superscript"/>
    </w:rPr>
  </w:style>
  <w:style w:type="table" w:styleId="Rcsostblzat">
    <w:name w:val="Table Grid"/>
    <w:basedOn w:val="Normltblzat"/>
    <w:rsid w:val="00ED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2109</Words>
  <Characters>14557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Filó-Szentes Kinga</cp:lastModifiedBy>
  <cp:revision>30</cp:revision>
  <dcterms:created xsi:type="dcterms:W3CDTF">2020-08-26T09:11:00Z</dcterms:created>
  <dcterms:modified xsi:type="dcterms:W3CDTF">2020-08-27T09:43:00Z</dcterms:modified>
</cp:coreProperties>
</file>